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30" w:rsidRDefault="00AF4530" w:rsidP="00AF4530">
      <w:pPr>
        <w:pStyle w:val="Style2"/>
        <w:widowControl/>
        <w:spacing w:line="240" w:lineRule="exact"/>
        <w:ind w:left="950"/>
        <w:jc w:val="both"/>
        <w:rPr>
          <w:sz w:val="20"/>
          <w:szCs w:val="20"/>
        </w:rPr>
      </w:pPr>
    </w:p>
    <w:p w:rsidR="00AF4530" w:rsidRDefault="00AF4530" w:rsidP="00AF4530">
      <w:pPr>
        <w:pStyle w:val="Style2"/>
        <w:widowControl/>
        <w:spacing w:line="240" w:lineRule="exact"/>
        <w:ind w:left="950"/>
        <w:jc w:val="both"/>
        <w:rPr>
          <w:sz w:val="20"/>
          <w:szCs w:val="20"/>
        </w:rPr>
      </w:pPr>
    </w:p>
    <w:p w:rsidR="00AF4530" w:rsidRPr="00CC0447" w:rsidRDefault="00AF4530" w:rsidP="00AF4530">
      <w:pPr>
        <w:pStyle w:val="Style2"/>
        <w:widowControl/>
        <w:spacing w:before="62"/>
        <w:ind w:left="950"/>
        <w:jc w:val="center"/>
        <w:rPr>
          <w:rStyle w:val="FontStyle11"/>
          <w:b/>
          <w:spacing w:val="0"/>
          <w:sz w:val="44"/>
          <w:szCs w:val="44"/>
          <w:lang w:val="zh-CN"/>
        </w:rPr>
      </w:pPr>
      <w:r w:rsidRPr="00CC0447">
        <w:rPr>
          <w:rStyle w:val="FontStyle11"/>
          <w:rFonts w:hint="eastAsia"/>
          <w:b/>
          <w:sz w:val="44"/>
          <w:szCs w:val="44"/>
          <w:lang w:val="zh-CN"/>
        </w:rPr>
        <w:t>社会主义商</w:t>
      </w:r>
      <w:r w:rsidRPr="00CC0447">
        <w:rPr>
          <w:rStyle w:val="FontStyle11"/>
          <w:rFonts w:hint="eastAsia"/>
          <w:b/>
          <w:spacing w:val="0"/>
          <w:sz w:val="44"/>
          <w:szCs w:val="44"/>
          <w:lang w:val="zh-CN"/>
        </w:rPr>
        <w:t>品经济与</w:t>
      </w:r>
      <w:r w:rsidRPr="00CC0447">
        <w:rPr>
          <w:rStyle w:val="FontStyle11"/>
          <w:rFonts w:hint="eastAsia"/>
          <w:b/>
          <w:sz w:val="44"/>
          <w:szCs w:val="44"/>
          <w:lang w:val="zh-CN"/>
        </w:rPr>
        <w:t>第三产业的发展</w:t>
      </w:r>
    </w:p>
    <w:p w:rsidR="00AF4530" w:rsidRDefault="00AF4530" w:rsidP="007751A7">
      <w:pPr>
        <w:pStyle w:val="Style3"/>
        <w:widowControl/>
        <w:spacing w:line="240" w:lineRule="exact"/>
        <w:rPr>
          <w:sz w:val="20"/>
          <w:szCs w:val="20"/>
        </w:rPr>
      </w:pPr>
    </w:p>
    <w:p w:rsidR="00AF4530" w:rsidRDefault="00AF4530" w:rsidP="00AF4530">
      <w:pPr>
        <w:pStyle w:val="Style3"/>
        <w:widowControl/>
        <w:spacing w:before="14"/>
        <w:ind w:left="370"/>
        <w:jc w:val="center"/>
        <w:rPr>
          <w:rStyle w:val="FontStyle12"/>
          <w:spacing w:val="60"/>
          <w:lang w:val="zh-CN"/>
        </w:rPr>
      </w:pPr>
    </w:p>
    <w:p w:rsidR="00AF4530" w:rsidRDefault="00AF4530" w:rsidP="007751A7">
      <w:pPr>
        <w:pStyle w:val="Style4"/>
        <w:widowControl/>
        <w:spacing w:line="240" w:lineRule="exact"/>
        <w:ind w:firstLine="0"/>
        <w:rPr>
          <w:sz w:val="20"/>
          <w:szCs w:val="20"/>
        </w:rPr>
      </w:pPr>
    </w:p>
    <w:p w:rsidR="00AF4530" w:rsidRDefault="00AF4530" w:rsidP="00AF4530">
      <w:pPr>
        <w:pStyle w:val="Style4"/>
        <w:widowControl/>
        <w:spacing w:before="197" w:line="317" w:lineRule="exact"/>
        <w:rPr>
          <w:rStyle w:val="FontStyle15"/>
          <w:lang w:val="zh-CN"/>
        </w:rPr>
      </w:pPr>
      <w:r>
        <w:rPr>
          <w:rStyle w:val="FontStyle15"/>
          <w:rFonts w:hint="eastAsia"/>
          <w:lang w:val="zh-CN"/>
        </w:rPr>
        <w:t>党的十二届三中全会所作的《中共中央关于经济体制改革的决定》指出：“商品经济的充分发展，是社会经济发展的不可逾越的阶段，是实现</w:t>
      </w:r>
      <w:r>
        <w:rPr>
          <w:rStyle w:val="FontStyle15"/>
          <w:rFonts w:hint="eastAsia"/>
          <w:spacing w:val="30"/>
          <w:lang w:val="zh-CN"/>
        </w:rPr>
        <w:t>我国经济现代化的必要条</w:t>
      </w:r>
      <w:r>
        <w:rPr>
          <w:rStyle w:val="FontStyle15"/>
          <w:rFonts w:hint="eastAsia"/>
          <w:lang w:val="zh-CN"/>
        </w:rPr>
        <w:t>件。”第三产业是商品经济的产物。我国发展第三产业无疑是发展社会主义商品经济的重要组成部分。</w:t>
      </w:r>
    </w:p>
    <w:p w:rsidR="00AF4530" w:rsidRDefault="00AF4530" w:rsidP="00AF4530">
      <w:pPr>
        <w:pStyle w:val="Style5"/>
        <w:widowControl/>
        <w:spacing w:line="240" w:lineRule="exact"/>
        <w:ind w:right="499"/>
        <w:jc w:val="center"/>
        <w:rPr>
          <w:sz w:val="20"/>
          <w:szCs w:val="20"/>
        </w:rPr>
      </w:pPr>
    </w:p>
    <w:p w:rsidR="00AF4530" w:rsidRPr="00CC0447" w:rsidRDefault="00AF4530" w:rsidP="00AF4530">
      <w:pPr>
        <w:pStyle w:val="Style5"/>
        <w:widowControl/>
        <w:spacing w:before="206"/>
        <w:ind w:right="499"/>
        <w:jc w:val="center"/>
        <w:rPr>
          <w:rStyle w:val="FontStyle12"/>
          <w:sz w:val="32"/>
          <w:szCs w:val="32"/>
          <w:lang w:val="zh-CN"/>
        </w:rPr>
      </w:pPr>
      <w:r w:rsidRPr="00CC0447">
        <w:rPr>
          <w:rStyle w:val="FontStyle12"/>
          <w:rFonts w:hint="eastAsia"/>
          <w:sz w:val="32"/>
          <w:szCs w:val="32"/>
          <w:lang w:val="zh-CN"/>
        </w:rPr>
        <w:t>商品经济是以商品交换为核心</w:t>
      </w:r>
    </w:p>
    <w:p w:rsidR="00AF4530" w:rsidRDefault="00AF4530" w:rsidP="00AF4530">
      <w:pPr>
        <w:pStyle w:val="Style6"/>
        <w:widowControl/>
        <w:spacing w:line="240" w:lineRule="exact"/>
        <w:rPr>
          <w:sz w:val="20"/>
          <w:szCs w:val="20"/>
        </w:rPr>
      </w:pPr>
    </w:p>
    <w:p w:rsidR="00AF4530" w:rsidRPr="002D025F" w:rsidRDefault="00AF4530" w:rsidP="00AF4530">
      <w:pPr>
        <w:pStyle w:val="Style6"/>
        <w:widowControl/>
        <w:spacing w:before="173" w:line="317" w:lineRule="exact"/>
        <w:ind w:firstLineChars="200" w:firstLine="400"/>
        <w:rPr>
          <w:rStyle w:val="FontStyle15"/>
          <w:rFonts w:hAnsi="Candara"/>
          <w:lang w:val="zh-CN"/>
        </w:rPr>
      </w:pPr>
      <w:r>
        <w:rPr>
          <w:rStyle w:val="FontStyle15"/>
          <w:rFonts w:hint="eastAsia"/>
          <w:lang w:val="zh-CN"/>
        </w:rPr>
        <w:t>社会产品的商品形式不是在生产过程中产生的，而是在交换过程中产生的。</w:t>
      </w:r>
      <w:r w:rsidRPr="002D025F">
        <w:rPr>
          <w:rStyle w:val="FontStyle15"/>
          <w:rFonts w:hint="eastAsia"/>
        </w:rPr>
        <w:t>一</w:t>
      </w:r>
      <w:r>
        <w:rPr>
          <w:rStyle w:val="FontStyle15"/>
          <w:rFonts w:hint="eastAsia"/>
          <w:lang w:val="zh-CN"/>
        </w:rPr>
        <w:t>个产品如果不同另外的商品相交换，它就不会成为商品，不会成为商品经济的经济细胞。自然经济和</w:t>
      </w:r>
      <w:r w:rsidRPr="002D025F">
        <w:rPr>
          <w:rStyle w:val="FontStyle15"/>
          <w:rFonts w:hint="eastAsia"/>
          <w:lang w:val="zh-CN"/>
        </w:rPr>
        <w:t>商品经济的区别，不在于人们是否进行物质资料的生产，</w:t>
      </w:r>
      <w:r w:rsidRPr="002D025F">
        <w:rPr>
          <w:rStyle w:val="FontStyle15"/>
          <w:rFonts w:hint="eastAsia"/>
        </w:rPr>
        <w:t>是</w:t>
      </w:r>
      <w:r w:rsidRPr="002D025F">
        <w:rPr>
          <w:rStyle w:val="FontStyle15"/>
          <w:rFonts w:hint="eastAsia"/>
          <w:lang w:val="zh-CN"/>
        </w:rPr>
        <w:t>否创造物质产品，而在于人们是否将自己创造的物质产品投</w:t>
      </w:r>
      <w:r>
        <w:rPr>
          <w:rStyle w:val="FontStyle15"/>
          <w:rFonts w:hint="eastAsia"/>
          <w:lang w:val="zh-CN"/>
        </w:rPr>
        <w:t>入流通，投入交换,并采取价值的形式相互比较劳动耗费。</w:t>
      </w:r>
    </w:p>
    <w:p w:rsidR="00AF4530" w:rsidRPr="00D32236" w:rsidRDefault="00AF4530" w:rsidP="00AF4530">
      <w:pPr>
        <w:pStyle w:val="Style4"/>
        <w:widowControl/>
        <w:spacing w:line="365" w:lineRule="exact"/>
        <w:ind w:firstLine="398"/>
        <w:rPr>
          <w:rStyle w:val="FontStyle15"/>
          <w:lang w:val="zh-CN"/>
        </w:rPr>
      </w:pPr>
      <w:r>
        <w:rPr>
          <w:rStyle w:val="FontStyle15"/>
          <w:rFonts w:hint="eastAsia"/>
          <w:lang w:val="zh-CN"/>
        </w:rPr>
        <w:t>在商品经济中，商品生产者的生产，是为满足他人的需要</w:t>
      </w:r>
      <w:r>
        <w:rPr>
          <w:rStyle w:val="FontStyle20"/>
          <w:rFonts w:hint="eastAsia"/>
          <w:lang w:val="zh-CN"/>
        </w:rPr>
        <w:t>、</w:t>
      </w:r>
      <w:r>
        <w:rPr>
          <w:rStyle w:val="FontStyle15"/>
          <w:rFonts w:hint="eastAsia"/>
          <w:lang w:val="zh-CN"/>
        </w:rPr>
        <w:t>为市场、为交换而生产。商品的使用价值对生产者本人</w:t>
      </w:r>
      <w:r w:rsidRPr="002A15C6">
        <w:rPr>
          <w:rStyle w:val="FontStyle15"/>
          <w:rFonts w:hint="eastAsia"/>
          <w:lang w:val="zh-CN"/>
        </w:rPr>
        <w:t>是没有</w:t>
      </w:r>
      <w:r>
        <w:rPr>
          <w:rStyle w:val="FontStyle15"/>
          <w:rFonts w:hint="eastAsia"/>
          <w:lang w:val="zh-CN"/>
        </w:rPr>
        <w:t>意义的，对他人有意义。商品的价值</w:t>
      </w:r>
      <w:r w:rsidRPr="002A15C6">
        <w:rPr>
          <w:rStyle w:val="FontStyle15"/>
          <w:rFonts w:hint="eastAsia"/>
          <w:lang w:val="zh-CN"/>
        </w:rPr>
        <w:t>，</w:t>
      </w:r>
      <w:r>
        <w:rPr>
          <w:rStyle w:val="FontStyle15"/>
          <w:rFonts w:hint="eastAsia"/>
          <w:lang w:val="zh-CN"/>
        </w:rPr>
        <w:t>对生产者有决定意义。按商品的价值出卖，生产者不但能维持简单再生产，而且能进行扩大再生产；低于商品的价值出卖，生产者受到损失，再生产将遇到困难；髙于商品的价值出卖，生产者的劳动耗费不但得到补偿，而且还通过交换占有或者夺取他人的劳动成果。商品生产和商品交换组成商品经济。商品交换表现为商品生产的目的；商品生产表现为进行商品交换的手段。商品交换的情况如何，决定着商品生产的命运。这一切，从生产决定交换的观点看来似乎是颠倒的。但从交换也决定生产来看，则是顺理成章的事情。</w:t>
      </w:r>
    </w:p>
    <w:p w:rsidR="00A86F0E" w:rsidRDefault="00AF4530" w:rsidP="00A86F0E">
      <w:pPr>
        <w:pStyle w:val="Style8"/>
        <w:widowControl/>
        <w:ind w:right="24" w:firstLine="390"/>
        <w:jc w:val="left"/>
        <w:rPr>
          <w:rStyle w:val="FontStyle15"/>
          <w:spacing w:val="80"/>
          <w:lang w:val="zh-CN"/>
        </w:rPr>
      </w:pPr>
      <w:r>
        <w:rPr>
          <w:rStyle w:val="FontStyle15"/>
          <w:rFonts w:hint="eastAsia"/>
          <w:lang w:val="zh-CN"/>
        </w:rPr>
        <w:t>在任何时候，生产都不是目的。生产是手段，消费是目的。正如马克思说的，“没有生产,就没有消费，但是，没有</w:t>
      </w:r>
      <w:r w:rsidRPr="002A15C6">
        <w:rPr>
          <w:rStyle w:val="FontStyle15"/>
          <w:rFonts w:hint="eastAsia"/>
          <w:lang w:val="zh-CN"/>
        </w:rPr>
        <w:t>消费</w:t>
      </w:r>
      <w:r w:rsidRPr="00D32236">
        <w:rPr>
          <w:rStyle w:val="FontStyle15"/>
          <w:rFonts w:hint="eastAsia"/>
          <w:lang w:val="zh-CN"/>
        </w:rPr>
        <w:t>，</w:t>
      </w:r>
      <w:r>
        <w:rPr>
          <w:rStyle w:val="FontStyle15"/>
          <w:rFonts w:hint="eastAsia"/>
          <w:lang w:val="zh-CN"/>
        </w:rPr>
        <w:t>也就没有生产,因为如果这样，生产就没有目的。</w:t>
      </w:r>
      <w:r w:rsidR="002A15C6">
        <w:rPr>
          <w:rStyle w:val="FontStyle15"/>
          <w:rFonts w:hint="eastAsia"/>
          <w:lang w:val="zh-CN"/>
        </w:rPr>
        <w:t>”</w:t>
      </w:r>
      <w:r w:rsidR="002A15C6">
        <w:rPr>
          <w:rStyle w:val="a6"/>
          <w:rFonts w:cs="宋体"/>
          <w:spacing w:val="80"/>
          <w:sz w:val="20"/>
          <w:szCs w:val="20"/>
          <w:lang w:val="zh-CN"/>
        </w:rPr>
        <w:footnoteReference w:id="1"/>
      </w:r>
      <w:r>
        <w:rPr>
          <w:rStyle w:val="FontStyle15"/>
          <w:spacing w:val="80"/>
          <w:lang w:val="zh-CN"/>
        </w:rPr>
        <w:t xml:space="preserve"> </w:t>
      </w:r>
    </w:p>
    <w:p w:rsidR="00AF4530" w:rsidRPr="00A86F0E" w:rsidRDefault="00AF4530" w:rsidP="00A86F0E">
      <w:pPr>
        <w:pStyle w:val="Style8"/>
        <w:widowControl/>
        <w:ind w:right="24" w:firstLine="390"/>
        <w:jc w:val="left"/>
        <w:rPr>
          <w:rStyle w:val="FontStyle15"/>
          <w:spacing w:val="80"/>
          <w:lang w:val="zh-CN"/>
        </w:rPr>
      </w:pPr>
      <w:r>
        <w:rPr>
          <w:rStyle w:val="FontStyle15"/>
          <w:rFonts w:hint="eastAsia"/>
          <w:lang w:val="zh-CN"/>
        </w:rPr>
        <w:t>在社会生产发展的不同阶段上，生产总是表现为特殊形式的生产，消费</w:t>
      </w:r>
      <w:r>
        <w:rPr>
          <w:rStyle w:val="FontStyle15"/>
          <w:rFonts w:hAnsi="Candara" w:hint="eastAsia"/>
          <w:lang w:val="zh-CN"/>
        </w:rPr>
        <w:t>随之表现为</w:t>
      </w:r>
      <w:r>
        <w:rPr>
          <w:rStyle w:val="FontStyle15"/>
          <w:rFonts w:hint="eastAsia"/>
          <w:lang w:val="zh-CN"/>
        </w:rPr>
        <w:t>特殊形式</w:t>
      </w:r>
      <w:r>
        <w:rPr>
          <w:rStyle w:val="FontStyle15"/>
          <w:rFonts w:hAnsi="Candara" w:hint="eastAsia"/>
          <w:lang w:val="zh-CN"/>
        </w:rPr>
        <w:t>的消费。消费采取什么形式表现出来，生产就围绕着这种形式来进行。在原始社会</w:t>
      </w:r>
      <w:r>
        <w:rPr>
          <w:rStyle w:val="FontStyle12"/>
          <w:rFonts w:hAnsi="Candara" w:hint="eastAsia"/>
          <w:lang w:val="zh-CN"/>
        </w:rPr>
        <w:t>，</w:t>
      </w:r>
      <w:r>
        <w:rPr>
          <w:rStyle w:val="FontStyle15"/>
          <w:rFonts w:hAnsi="Candara" w:hint="eastAsia"/>
          <w:lang w:val="zh-CN"/>
        </w:rPr>
        <w:t>人们为生存而斗争，生产围绕着满足人们最简单的生活需要来进行。奴隶制和封建制的生产，是为了满足奴隶主封建主的生活需要。在资本主义制度下,生产的目的是为了</w:t>
      </w:r>
      <w:r w:rsidRPr="00D32236">
        <w:rPr>
          <w:rStyle w:val="FontStyle15"/>
          <w:rFonts w:hAnsi="Candara" w:hint="eastAsia"/>
          <w:lang w:val="zh-CN"/>
        </w:rPr>
        <w:t>利润，</w:t>
      </w:r>
      <w:r>
        <w:rPr>
          <w:rStyle w:val="FontStyle15"/>
          <w:rFonts w:hAnsi="Candara" w:hint="eastAsia"/>
          <w:lang w:val="zh-CN"/>
        </w:rPr>
        <w:t>是剩余价值的生产，社会生产的发展取决于利润的髙</w:t>
      </w:r>
      <w:r w:rsidRPr="00D32236">
        <w:rPr>
          <w:rStyle w:val="FontStyle15"/>
          <w:rFonts w:hAnsi="Candara" w:hint="eastAsia"/>
          <w:lang w:val="zh-CN"/>
        </w:rPr>
        <w:t>低、剩</w:t>
      </w:r>
      <w:r>
        <w:rPr>
          <w:rStyle w:val="FontStyle15"/>
          <w:rFonts w:hAnsi="Candara" w:hint="eastAsia"/>
          <w:lang w:val="zh-CN"/>
        </w:rPr>
        <w:t>余价值的大小；消费则表现为资本主义的消费方式，资产阶级过着穷奢极欲的腐朽生活，工人阶级仅仅是维持劳动力的再生产。社会生产方式不仅表现为一定的生产资料所有</w:t>
      </w:r>
    </w:p>
    <w:p w:rsidR="00AF4530" w:rsidRDefault="00AF4530" w:rsidP="00AF4530">
      <w:pPr>
        <w:pStyle w:val="Style7"/>
        <w:widowControl/>
        <w:spacing w:line="240" w:lineRule="exact"/>
        <w:ind w:left="797"/>
        <w:jc w:val="both"/>
        <w:rPr>
          <w:sz w:val="20"/>
          <w:szCs w:val="20"/>
        </w:rPr>
      </w:pPr>
    </w:p>
    <w:p w:rsidR="00AF4530" w:rsidRDefault="00AF4530" w:rsidP="00AF4530">
      <w:pPr>
        <w:pStyle w:val="Style7"/>
        <w:widowControl/>
        <w:spacing w:before="77"/>
        <w:ind w:left="797"/>
        <w:jc w:val="both"/>
        <w:rPr>
          <w:rStyle w:val="FontStyle19"/>
          <w:lang w:val="zh-CN"/>
        </w:rPr>
        <w:sectPr w:rsidR="00AF4530" w:rsidSect="00AF4530">
          <w:headerReference w:type="default" r:id="rId8"/>
          <w:footerReference w:type="default" r:id="rId9"/>
          <w:pgSz w:w="16837" w:h="23810"/>
          <w:pgMar w:top="6937" w:right="2985" w:bottom="1440" w:left="2265" w:header="720" w:footer="720" w:gutter="0"/>
          <w:cols w:space="346"/>
          <w:noEndnote/>
        </w:sectPr>
      </w:pPr>
    </w:p>
    <w:p w:rsidR="00AF4530" w:rsidRDefault="00AF4530" w:rsidP="00AF4530">
      <w:pPr>
        <w:widowControl/>
        <w:autoSpaceDE w:val="0"/>
        <w:autoSpaceDN w:val="0"/>
        <w:rPr>
          <w:rStyle w:val="FontStyle19"/>
          <w:lang w:val="zh-CN"/>
        </w:rPr>
      </w:pPr>
    </w:p>
    <w:p w:rsidR="00A86F0E" w:rsidRDefault="00AF4530" w:rsidP="00A86F0E">
      <w:pPr>
        <w:pStyle w:val="Style1"/>
        <w:widowControl/>
        <w:spacing w:line="317" w:lineRule="exact"/>
        <w:rPr>
          <w:rStyle w:val="FontStyle14"/>
          <w:rFonts w:hAnsi="Franklin Gothic Demi"/>
          <w:lang w:val="zh-CN"/>
        </w:rPr>
      </w:pPr>
      <w:r>
        <w:rPr>
          <w:rStyle w:val="FontStyle14"/>
          <w:rFonts w:hint="eastAsia"/>
          <w:lang w:val="zh-CN"/>
        </w:rPr>
        <w:t>制，而且还表现为一定的具体的经济形态。人类杜会已有的经历,一是自然经济形态，一是商品经济形态。在自然经济形态中，生产者为满足自己的生活需要而生产，自己需要什么就生产什么，生产和消费的关系是直接的，简单的、明白的。在商品经济中，情况就要复杂了，商品生产者为交换、为市场而生产，产品以商品的形式出现,</w:t>
      </w:r>
      <w:r w:rsidR="00CC0447">
        <w:rPr>
          <w:rStyle w:val="FontStyle14"/>
          <w:rFonts w:hint="eastAsia"/>
          <w:lang w:val="zh-CN"/>
        </w:rPr>
        <w:t>消费需要变成有支付能力的需求，变成市场需要。这样，消费需要就不像</w:t>
      </w:r>
      <w:r>
        <w:rPr>
          <w:rStyle w:val="FontStyle14"/>
          <w:rFonts w:hint="eastAsia"/>
          <w:lang w:val="zh-CN"/>
        </w:rPr>
        <w:t>自然经济那样直接反映出来，而是间接地、曲折地反映出来。在商品经济中，生产表现为商品生产，消费表现为有支付能力的需求即市场需要，商品生产者不为满足消费需要生产而为满足市场需要生产，这是不是改变了生产、分配、交换和消费的相互关系呢？我认为，商品</w:t>
      </w:r>
      <w:r>
        <w:rPr>
          <w:rStyle w:val="FontStyle14"/>
          <w:rFonts w:hAnsi="Franklin Gothic Demi" w:hint="eastAsia"/>
          <w:lang w:val="zh-CN"/>
        </w:rPr>
        <w:t>生产者为交换而生产并不改变它们的相互关系。社会生产、分配、交换和消费的相互关系，是抽象了社会经济运动的具体形式，说明社会生产各个方面的本质朕系。如果这种抽象还原到具体，还原到这些关系在一定条件下的具体表现形式，那就只能说，</w:t>
      </w:r>
      <w:proofErr w:type="gramStart"/>
      <w:r>
        <w:rPr>
          <w:rStyle w:val="FontStyle14"/>
          <w:rFonts w:hAnsi="Franklin Gothic Demi" w:hint="eastAsia"/>
          <w:lang w:val="zh-CN"/>
        </w:rPr>
        <w:t>不管表现</w:t>
      </w:r>
      <w:proofErr w:type="gramEnd"/>
      <w:r>
        <w:rPr>
          <w:rStyle w:val="FontStyle14"/>
          <w:rFonts w:hAnsi="Franklin Gothic Demi" w:hint="eastAsia"/>
          <w:lang w:val="zh-CN"/>
        </w:rPr>
        <w:t>形式如何繁难，最终总要回到“生产表现为起点，消费表现为终点，分配和交换表现为中间环节”</w:t>
      </w:r>
      <w:r w:rsidR="00A86F0E">
        <w:rPr>
          <w:rStyle w:val="a6"/>
          <w:rFonts w:hAnsi="Franklin Gothic Demi" w:cs="宋体"/>
          <w:sz w:val="20"/>
          <w:szCs w:val="20"/>
          <w:lang w:val="zh-CN"/>
        </w:rPr>
        <w:footnoteReference w:id="2"/>
      </w:r>
      <w:r>
        <w:rPr>
          <w:rStyle w:val="FontStyle14"/>
          <w:rFonts w:hAnsi="Franklin Gothic Demi" w:hint="eastAsia"/>
          <w:lang w:val="zh-CN"/>
        </w:rPr>
        <w:t xml:space="preserve">这个一般的关系中去。 </w:t>
      </w:r>
    </w:p>
    <w:p w:rsidR="00AF4530" w:rsidRPr="00A86F0E" w:rsidRDefault="00AF4530" w:rsidP="00A86F0E">
      <w:pPr>
        <w:pStyle w:val="Style1"/>
        <w:widowControl/>
        <w:spacing w:line="317" w:lineRule="exact"/>
        <w:ind w:firstLineChars="200" w:firstLine="400"/>
        <w:rPr>
          <w:rStyle w:val="FontStyle14"/>
          <w:rFonts w:hAnsi="Franklin Gothic Demi"/>
          <w:lang w:val="zh-CN"/>
        </w:rPr>
      </w:pPr>
      <w:r>
        <w:rPr>
          <w:rStyle w:val="FontStyle14"/>
          <w:rFonts w:hint="eastAsia"/>
          <w:lang w:val="zh-CN"/>
        </w:rPr>
        <w:t>我们考察商品经济，就不能从这“肤浅的联系”出发，而应从商品经济的特殊关系、特殊形式出发。反映商品经济的本质的，不在于生产，而在于交换。</w:t>
      </w:r>
      <w:r>
        <w:rPr>
          <w:rStyle w:val="FontStyle14"/>
          <w:rFonts w:hint="eastAsia"/>
          <w:spacing w:val="30"/>
          <w:lang w:val="zh-CN"/>
        </w:rPr>
        <w:t>价值形式的发展过</w:t>
      </w:r>
      <w:r>
        <w:rPr>
          <w:rStyle w:val="FontStyle14"/>
          <w:rFonts w:hint="eastAsia"/>
          <w:lang w:val="zh-CN"/>
        </w:rPr>
        <w:t>程，是同交换的扩</w:t>
      </w:r>
      <w:r w:rsidR="00A86F0E">
        <w:rPr>
          <w:rStyle w:val="FontStyle14"/>
          <w:rFonts w:hint="eastAsia"/>
          <w:lang w:val="zh-CN"/>
        </w:rPr>
        <w:t>大</w:t>
      </w:r>
      <w:r>
        <w:rPr>
          <w:rStyle w:val="FontStyle14"/>
          <w:rFonts w:hint="eastAsia"/>
          <w:lang w:val="zh-CN"/>
        </w:rPr>
        <w:t>紧密相联的。各种商品关系的完善，也是随着商品交换的不断发展而不断完善起来的。商品经济改</w:t>
      </w:r>
      <w:r>
        <w:rPr>
          <w:rStyle w:val="FontStyle14"/>
          <w:rFonts w:hAnsi="Palatino Linotype" w:hint="eastAsia"/>
          <w:lang w:val="zh-CN"/>
        </w:rPr>
        <w:t>造自然经济的历史过程就是这样；商品交换发展了，把</w:t>
      </w:r>
      <w:r w:rsidR="00A86F0E">
        <w:rPr>
          <w:rStyle w:val="FontStyle17"/>
          <w:rFonts w:hint="eastAsia"/>
          <w:lang w:val="zh-CN"/>
        </w:rPr>
        <w:t xml:space="preserve"> </w:t>
      </w:r>
      <w:r w:rsidR="00A86F0E">
        <w:rPr>
          <w:rStyle w:val="FontStyle17"/>
          <w:rFonts w:hint="eastAsia"/>
          <w:lang w:val="zh-CN"/>
        </w:rPr>
        <w:t>“</w:t>
      </w:r>
      <w:r>
        <w:rPr>
          <w:rStyle w:val="FontStyle14"/>
          <w:rFonts w:hAnsi="Palatino Linotype" w:hint="eastAsia"/>
          <w:lang w:val="zh-CN"/>
        </w:rPr>
        <w:t>以前直接为自己消费而生产出来的物品，也被货币强加上商品的形式而卷入交换之中。</w:t>
      </w:r>
      <w:r w:rsidR="00A86F0E" w:rsidRPr="005D6064">
        <w:rPr>
          <w:rStyle w:val="FontStyle14"/>
          <w:rFonts w:hAnsi="Palatino Linotype" w:hint="eastAsia"/>
          <w:lang w:val="zh-CN"/>
        </w:rPr>
        <w:t>”</w:t>
      </w:r>
      <w:r w:rsidR="00A86F0E" w:rsidRPr="005D6064">
        <w:rPr>
          <w:rStyle w:val="a6"/>
          <w:rFonts w:hAnsi="Palatino Linotype" w:cs="宋体"/>
          <w:sz w:val="20"/>
          <w:szCs w:val="20"/>
          <w:lang w:val="zh-CN"/>
        </w:rPr>
        <w:footnoteReference w:id="3"/>
      </w:r>
      <w:r>
        <w:rPr>
          <w:rStyle w:val="FontStyle14"/>
          <w:rFonts w:hAnsi="Palatino Linotype" w:hint="eastAsia"/>
          <w:lang w:val="zh-CN"/>
        </w:rPr>
        <w:t>这也就是</w:t>
      </w:r>
      <w:r>
        <w:rPr>
          <w:rStyle w:val="FontStyle14"/>
          <w:rFonts w:hAnsi="Palatino Linotype" w:hint="eastAsia"/>
          <w:spacing w:val="30"/>
          <w:lang w:val="zh-CN"/>
        </w:rPr>
        <w:t>把自给</w:t>
      </w:r>
      <w:r>
        <w:rPr>
          <w:rStyle w:val="FontStyle14"/>
          <w:rFonts w:hAnsi="Palatino Linotype" w:hint="eastAsia"/>
          <w:lang w:val="zh-CN"/>
        </w:rPr>
        <w:t>性生产变成了商品性生产。所以，我们只有抓住了商品交换，才能抓住商</w:t>
      </w:r>
      <w:r>
        <w:rPr>
          <w:rStyle w:val="FontStyle14"/>
          <w:rFonts w:hint="eastAsia"/>
          <w:lang w:val="zh-CN"/>
        </w:rPr>
        <w:t>品经济的本质特征。</w:t>
      </w:r>
    </w:p>
    <w:p w:rsidR="00AF4530" w:rsidRDefault="00AF4530" w:rsidP="00AF4530">
      <w:pPr>
        <w:pStyle w:val="Style2"/>
        <w:widowControl/>
        <w:spacing w:line="322" w:lineRule="exact"/>
        <w:ind w:firstLine="451"/>
        <w:rPr>
          <w:rStyle w:val="FontStyle14"/>
          <w:lang w:val="zh-CN"/>
        </w:rPr>
      </w:pPr>
      <w:r>
        <w:rPr>
          <w:rStyle w:val="FontStyle14"/>
          <w:rFonts w:hint="eastAsia"/>
          <w:lang w:val="zh-CN"/>
        </w:rPr>
        <w:t>我们强调社会主义经济还是商品经济，必须同时强调要以商品交换来带动商品生产的发展，把商品交换提到商品经济的中心环节的地位。</w:t>
      </w:r>
    </w:p>
    <w:p w:rsidR="00AF4530" w:rsidRDefault="00A86F0E" w:rsidP="00AF4530">
      <w:pPr>
        <w:pStyle w:val="Style2"/>
        <w:widowControl/>
        <w:spacing w:line="326" w:lineRule="exact"/>
        <w:ind w:firstLine="432"/>
        <w:rPr>
          <w:rStyle w:val="FontStyle14"/>
          <w:lang w:val="zh-CN"/>
        </w:rPr>
      </w:pPr>
      <w:r>
        <w:rPr>
          <w:rStyle w:val="FontStyle14"/>
          <w:rFonts w:hint="eastAsia"/>
          <w:lang w:val="zh-CN"/>
        </w:rPr>
        <w:t>首</w:t>
      </w:r>
      <w:r w:rsidR="00AF4530">
        <w:rPr>
          <w:rStyle w:val="FontStyle14"/>
          <w:rFonts w:hint="eastAsia"/>
          <w:lang w:val="zh-CN"/>
        </w:rPr>
        <w:t>先，我国正处在自然经济向商品经济过渡的历史时期。马克思说：</w:t>
      </w:r>
      <w:r>
        <w:rPr>
          <w:rStyle w:val="FontStyle14"/>
          <w:rFonts w:hint="eastAsia"/>
          <w:lang w:val="zh-CN"/>
        </w:rPr>
        <w:t>“</w:t>
      </w:r>
      <w:r w:rsidR="00AF4530">
        <w:rPr>
          <w:rStyle w:val="FontStyle14"/>
          <w:rFonts w:hint="eastAsia"/>
          <w:lang w:val="zh-CN"/>
        </w:rPr>
        <w:t>当市场</w:t>
      </w:r>
      <w:r>
        <w:rPr>
          <w:rStyle w:val="FontStyle14"/>
          <w:rFonts w:hint="eastAsia"/>
          <w:lang w:val="zh-CN"/>
        </w:rPr>
        <w:t>扩大，即交换范围扩大时，生产的规模也就增大，生产也就分得更细。”</w:t>
      </w:r>
      <w:r>
        <w:rPr>
          <w:rStyle w:val="a6"/>
          <w:rFonts w:cs="宋体"/>
          <w:sz w:val="20"/>
          <w:szCs w:val="20"/>
          <w:lang w:val="zh-CN"/>
        </w:rPr>
        <w:footnoteReference w:id="4"/>
      </w:r>
      <w:r w:rsidR="00AF4530">
        <w:rPr>
          <w:rStyle w:val="FontStyle14"/>
          <w:rFonts w:hint="eastAsia"/>
          <w:lang w:val="zh-CN"/>
        </w:rPr>
        <w:t>在党的十一届三中全会以前，农村处于自给性和半自给性生产的状况，农副产品的商品率很低。城巿的工业生产本来是商品生产，由</w:t>
      </w:r>
      <w:r w:rsidR="00817BE7">
        <w:rPr>
          <w:rStyle w:val="FontStyle14"/>
          <w:rFonts w:hint="eastAsia"/>
          <w:lang w:val="zh-CN"/>
        </w:rPr>
        <w:t>于强调自成体系，対外闭关锁国，国内各地区也到处壁垒森严，使工业生</w:t>
      </w:r>
      <w:r w:rsidR="00AF4530">
        <w:rPr>
          <w:rStyle w:val="FontStyle14"/>
          <w:rFonts w:hint="eastAsia"/>
          <w:lang w:val="zh-CN"/>
        </w:rPr>
        <w:t>产又倒退到自然经济的轨道上去。用自然经济思想指导社会主义经济建设，必然要排斥商品生产和商品流通。商品交换不发达，又进一步加剧了整个国民经济的畸形发展，流通不畅、浪费严重的状况，不断出现曲折反复，不断需要作较大的调整。反之，如果我们强调为交換生产，产品必须符合市场需要，从而扩大交换，重视流通，整个经济活跃起来，</w:t>
      </w:r>
      <w:r w:rsidR="00AF4530">
        <w:rPr>
          <w:rStyle w:val="FontStyle14"/>
          <w:lang w:val="zh-CN"/>
        </w:rPr>
        <w:t xml:space="preserve"> </w:t>
      </w:r>
      <w:r w:rsidR="00AF4530">
        <w:rPr>
          <w:rStyle w:val="FontStyle14"/>
          <w:rFonts w:hint="eastAsia"/>
          <w:lang w:val="zh-CN"/>
        </w:rPr>
        <w:t>才能“一通百通”，整个国民经济走上良性循环的轨道。</w:t>
      </w:r>
    </w:p>
    <w:p w:rsidR="00AF4530" w:rsidRPr="00A86F0E" w:rsidRDefault="00AF4530" w:rsidP="00A86F0E">
      <w:pPr>
        <w:pStyle w:val="Style2"/>
        <w:widowControl/>
        <w:spacing w:before="29" w:line="278" w:lineRule="exact"/>
        <w:ind w:firstLine="418"/>
        <w:rPr>
          <w:rStyle w:val="FontStyle16"/>
          <w:b w:val="0"/>
          <w:bCs w:val="0"/>
          <w:spacing w:val="0"/>
          <w:sz w:val="20"/>
          <w:szCs w:val="20"/>
          <w:lang w:val="zh-CN"/>
        </w:rPr>
        <w:sectPr w:rsidR="00AF4530" w:rsidRPr="00A86F0E" w:rsidSect="007954B5">
          <w:footerReference w:type="default" r:id="rId10"/>
          <w:type w:val="continuous"/>
          <w:pgSz w:w="16837" w:h="23810"/>
          <w:pgMar w:top="5070" w:right="2985" w:bottom="1440" w:left="2265" w:header="720" w:footer="720" w:gutter="0"/>
          <w:cols w:space="494"/>
          <w:noEndnote/>
        </w:sectPr>
      </w:pPr>
      <w:r>
        <w:rPr>
          <w:rStyle w:val="FontStyle14"/>
          <w:rFonts w:hint="eastAsia"/>
          <w:lang w:val="zh-CN"/>
        </w:rPr>
        <w:t>其次，只有为交换生产，才能树立价值观念。</w:t>
      </w:r>
      <w:r>
        <w:rPr>
          <w:rStyle w:val="FontStyle14"/>
          <w:rFonts w:hint="eastAsia"/>
          <w:spacing w:val="60"/>
          <w:lang w:val="zh-CN"/>
        </w:rPr>
        <w:t>对于商</w:t>
      </w:r>
      <w:r>
        <w:rPr>
          <w:rStyle w:val="FontStyle14"/>
          <w:rFonts w:hint="eastAsia"/>
          <w:lang w:val="zh-CN"/>
        </w:rPr>
        <w:t>品生产者来说，有意义的是价值，使用价值是对他人有用。而</w:t>
      </w:r>
    </w:p>
    <w:p w:rsidR="00AF4530" w:rsidRPr="00AF4530" w:rsidRDefault="00AF4530" w:rsidP="00AF4530">
      <w:pPr>
        <w:pStyle w:val="Style1"/>
        <w:widowControl/>
        <w:spacing w:line="317" w:lineRule="exact"/>
        <w:rPr>
          <w:rStyle w:val="FontStyle14"/>
        </w:rPr>
      </w:pPr>
      <w:r w:rsidRPr="00AF4530">
        <w:rPr>
          <w:rStyle w:val="FontStyle14"/>
          <w:rFonts w:hint="eastAsia"/>
        </w:rPr>
        <w:lastRenderedPageBreak/>
        <w:t>价值只有通过交换才能实现。那么，社会主义商品生产者必须重视价值及其实现。不计成本，不管实现，他们的产品就不可能转化为商品，他们的劳动消耗也不可能得到补偿，他们的生产就可能发生困难。社会主义商品生产者在为交换生产、为实现自己的商品价值的目标鼓舞下，精打细算，才</w:t>
      </w:r>
      <w:r w:rsidRPr="00AF4530">
        <w:rPr>
          <w:rStyle w:val="FontStyle14"/>
          <w:rFonts w:hint="eastAsia"/>
          <w:lang w:val="zh-CN"/>
        </w:rPr>
        <w:t>能</w:t>
      </w:r>
      <w:r w:rsidRPr="00AF4530">
        <w:rPr>
          <w:rStyle w:val="FontStyle14"/>
          <w:rFonts w:hint="eastAsia"/>
        </w:rPr>
        <w:t>争取以最小劳动耗费取得最大的经济效果。</w:t>
      </w:r>
    </w:p>
    <w:p w:rsidR="00457EBE" w:rsidRDefault="00AF4530" w:rsidP="00457EBE">
      <w:pPr>
        <w:pStyle w:val="Style1"/>
        <w:widowControl/>
        <w:spacing w:before="29" w:line="317" w:lineRule="exact"/>
        <w:ind w:firstLineChars="200" w:firstLine="400"/>
        <w:rPr>
          <w:rStyle w:val="FontStyle14"/>
        </w:rPr>
      </w:pPr>
      <w:r w:rsidRPr="00AF4530">
        <w:rPr>
          <w:rStyle w:val="FontStyle14"/>
          <w:rFonts w:hint="eastAsia"/>
        </w:rPr>
        <w:t>再次，与价值观念相联的是市场观念。商品生产者的全部经济活动都要经受市场的检验。一切经不住市场检验的东西要被淘汰，一切符合市场要求的东西将得到发展。市场经济活动的主要特征是竞争。与生产同类商品的商品生产者之间的竞争，与生产不同商品但可以相互取代的商品生产者</w:t>
      </w:r>
      <w:r w:rsidRPr="00AF4530">
        <w:rPr>
          <w:rStyle w:val="FontStyle14"/>
          <w:rFonts w:hint="eastAsia"/>
          <w:lang w:val="zh-CN"/>
        </w:rPr>
        <w:t>的竞</w:t>
      </w:r>
      <w:r w:rsidRPr="00AF4530">
        <w:rPr>
          <w:rStyle w:val="FontStyle14"/>
          <w:rFonts w:hint="eastAsia"/>
        </w:rPr>
        <w:t>争，还有买卖双方的竞争，等等，所有的竞争，归纳起来，</w:t>
      </w:r>
      <w:r w:rsidRPr="00AF4530">
        <w:rPr>
          <w:rStyle w:val="FontStyle14"/>
        </w:rPr>
        <w:t xml:space="preserve"> </w:t>
      </w:r>
      <w:r w:rsidRPr="00AF4530">
        <w:rPr>
          <w:rStyle w:val="FontStyle14"/>
          <w:rFonts w:hint="eastAsia"/>
        </w:rPr>
        <w:t>就是比质、比价、比适销对路。社会主义商品生产者牢固地树立起市场观念，力争自己的商品适销对路、价廉物美，才能在商品市场上建立稳固的阵地，才能在竞争中稳操胜券。</w:t>
      </w:r>
    </w:p>
    <w:p w:rsidR="00AF4530" w:rsidRPr="00AF4530" w:rsidRDefault="00AF4530" w:rsidP="00457EBE">
      <w:pPr>
        <w:pStyle w:val="Style1"/>
        <w:widowControl/>
        <w:spacing w:before="29" w:line="317" w:lineRule="exact"/>
        <w:ind w:firstLineChars="200" w:firstLine="400"/>
        <w:rPr>
          <w:rStyle w:val="FontStyle14"/>
        </w:rPr>
      </w:pPr>
      <w:r w:rsidRPr="00AF4530">
        <w:rPr>
          <w:rStyle w:val="FontStyle14"/>
          <w:rFonts w:hint="eastAsia"/>
        </w:rPr>
        <w:t>在社会主义社会</w:t>
      </w:r>
      <w:r w:rsidRPr="00AF4530">
        <w:rPr>
          <w:rStyle w:val="FontStyle14"/>
          <w:rFonts w:hint="eastAsia"/>
          <w:lang w:val="zh-CN"/>
        </w:rPr>
        <w:t>中，</w:t>
      </w:r>
      <w:r w:rsidRPr="00AF4530">
        <w:rPr>
          <w:rStyle w:val="FontStyle14"/>
          <w:rFonts w:hint="eastAsia"/>
        </w:rPr>
        <w:t>人民群众的物质和文化生活的需要表现为有一定支付能力的需求；这种需求是以货币为媒介、在商品市场上得到满足的。因此，代表消费需要的货币购买力及其投向，是市场经济活动的决定因素。当然,在商品巿场上，商品供应的结构和消费需求的结构在相互依存、相互作用的过程中发展，每一方都力图使对方适应自己，但终究还是消费需求结构决定商品供应结构。所以，社会主义商品生产为交换、为市场生产，围绕巿场需要改进生产，本质上就是为满足人民群众的消费需要生产。这同生产以消费为目的的总方向是一致的。但是，商品流通过程中的经济关系是十分复杂的。社会主义商品生产者的个别利益同经济社会发展的整体利</w:t>
      </w:r>
      <w:r w:rsidR="00457EBE">
        <w:rPr>
          <w:rStyle w:val="FontStyle14"/>
          <w:rFonts w:hint="eastAsia"/>
        </w:rPr>
        <w:t>益</w:t>
      </w:r>
      <w:r w:rsidRPr="00AF4530">
        <w:rPr>
          <w:rStyle w:val="FontStyle14"/>
          <w:rFonts w:hint="eastAsia"/>
        </w:rPr>
        <w:t>时常发生矛盾；从商品生产者的个别的、单独的利益出发，</w:t>
      </w:r>
      <w:r w:rsidRPr="00AF4530">
        <w:rPr>
          <w:rStyle w:val="FontStyle14"/>
        </w:rPr>
        <w:t xml:space="preserve"> </w:t>
      </w:r>
      <w:r w:rsidR="00457EBE">
        <w:rPr>
          <w:rStyle w:val="FontStyle14"/>
          <w:rFonts w:hint="eastAsia"/>
        </w:rPr>
        <w:t>为交换、为市场</w:t>
      </w:r>
      <w:r w:rsidRPr="00AF4530">
        <w:rPr>
          <w:rStyle w:val="FontStyle14"/>
          <w:rFonts w:hint="eastAsia"/>
        </w:rPr>
        <w:t>生产就会同为满足人民群众的需要而生产有矛盾。在商品市场上，经常出现风云突起、变化多端的情况。这些变化，有些是反映消费需求的变化的，有些就不是反映消费需求的变化。而商品生产受市场变化左右，如果商品生产者不能正确认识市场变化与消费需求变化之间的本质联系，盲目追逐市场变化，也会发生生产和消费相背离。社会主义社会的优越性，不是消除商品生产与消费需求的矛盾，而是能够通过经济计划把这种背离减少到最低限度，促使商品生产者为交换、为巿场生产与为满足人民群众的物质和文化</w:t>
      </w:r>
      <w:r w:rsidR="00817BE7">
        <w:rPr>
          <w:rStyle w:val="FontStyle14"/>
          <w:rFonts w:hint="eastAsia"/>
        </w:rPr>
        <w:t>生活的需要而生产尽可能一致，避免出</w:t>
      </w:r>
      <w:proofErr w:type="gramStart"/>
      <w:r w:rsidR="00817BE7">
        <w:rPr>
          <w:rStyle w:val="FontStyle14"/>
          <w:rFonts w:hint="eastAsia"/>
        </w:rPr>
        <w:t>现像</w:t>
      </w:r>
      <w:proofErr w:type="gramEnd"/>
      <w:r w:rsidRPr="00AF4530">
        <w:rPr>
          <w:rStyle w:val="FontStyle14"/>
          <w:rFonts w:hint="eastAsia"/>
        </w:rPr>
        <w:t>资本主义经济危机那样的、以巨大损失为代价的生产与消费的平衡。</w:t>
      </w:r>
    </w:p>
    <w:p w:rsidR="00AF4530" w:rsidRPr="00AF4530" w:rsidRDefault="00AF4530" w:rsidP="00AF4530">
      <w:pPr>
        <w:pStyle w:val="Style4"/>
        <w:widowControl/>
        <w:spacing w:line="240" w:lineRule="exact"/>
        <w:ind w:left="274"/>
        <w:rPr>
          <w:rStyle w:val="FontStyle14"/>
          <w:lang w:val="zh-CN"/>
        </w:rPr>
      </w:pPr>
    </w:p>
    <w:p w:rsidR="00AF4530" w:rsidRPr="00817BE7" w:rsidRDefault="00AF4530" w:rsidP="00AF4530">
      <w:pPr>
        <w:pStyle w:val="Style4"/>
        <w:widowControl/>
        <w:spacing w:before="38"/>
        <w:ind w:left="274"/>
        <w:jc w:val="center"/>
        <w:rPr>
          <w:rStyle w:val="FontStyle14"/>
          <w:b/>
          <w:bCs/>
          <w:sz w:val="32"/>
          <w:szCs w:val="32"/>
        </w:rPr>
      </w:pPr>
      <w:r w:rsidRPr="00817BE7">
        <w:rPr>
          <w:rStyle w:val="FontStyle14"/>
          <w:rFonts w:hint="eastAsia"/>
          <w:b/>
          <w:bCs/>
          <w:sz w:val="32"/>
          <w:szCs w:val="32"/>
        </w:rPr>
        <w:t>第三产业主要是为商品交换服务的产业</w:t>
      </w:r>
    </w:p>
    <w:p w:rsidR="00AF4530" w:rsidRPr="00AF4530" w:rsidRDefault="00AF4530" w:rsidP="00AF4530">
      <w:pPr>
        <w:pStyle w:val="Style5"/>
        <w:widowControl/>
        <w:spacing w:line="240" w:lineRule="exact"/>
        <w:rPr>
          <w:rStyle w:val="FontStyle14"/>
          <w:lang w:val="zh-CN"/>
        </w:rPr>
      </w:pPr>
    </w:p>
    <w:p w:rsidR="00457EBE" w:rsidRDefault="00AF4530" w:rsidP="00457EBE">
      <w:pPr>
        <w:pStyle w:val="Style5"/>
        <w:widowControl/>
        <w:spacing w:before="202" w:line="307" w:lineRule="exact"/>
        <w:ind w:firstLineChars="200" w:firstLine="400"/>
        <w:rPr>
          <w:rStyle w:val="FontStyle14"/>
        </w:rPr>
      </w:pPr>
      <w:r w:rsidRPr="00457EBE">
        <w:rPr>
          <w:rStyle w:val="FontStyle14"/>
          <w:rFonts w:hint="eastAsia"/>
        </w:rPr>
        <w:t>第三产业作为一个独立的劳动部门，随着社会第三次大分工的产生就产生了。第一次社会大分工和第二次社会大分工，都是生产过程中的劳动分工，是创造物质资料的生产活动的专门化。而第三次社会大分工，是商品交换发展的结果，是生产过程和流通</w:t>
      </w:r>
      <w:r w:rsidR="00817BE7">
        <w:rPr>
          <w:rStyle w:val="FontStyle14"/>
          <w:rFonts w:hint="eastAsia"/>
        </w:rPr>
        <w:t>过程的劳动的专业化。过去我们对第三次社会大分工的认识，仅限于商人</w:t>
      </w:r>
      <w:r w:rsidRPr="00457EBE">
        <w:rPr>
          <w:rStyle w:val="FontStyle14"/>
          <w:rFonts w:hint="eastAsia"/>
        </w:rPr>
        <w:t>的出现，似乎只有商业是为商品交换服务的。现在看来,这种认识是不合实际的。随着商品交换的发展，为商品交换活动服务的不仅有商业，还其他行业。它们同农业、工业一样，也组成一个独立的产业部门。</w:t>
      </w:r>
    </w:p>
    <w:p w:rsidR="00457EBE" w:rsidRDefault="00AF4530" w:rsidP="00457EBE">
      <w:pPr>
        <w:pStyle w:val="Style5"/>
        <w:widowControl/>
        <w:spacing w:before="202" w:line="307" w:lineRule="exact"/>
        <w:ind w:firstLineChars="200" w:firstLine="400"/>
        <w:rPr>
          <w:rStyle w:val="FontStyle14"/>
          <w:bCs/>
        </w:rPr>
      </w:pPr>
      <w:r w:rsidRPr="00457EBE">
        <w:rPr>
          <w:rStyle w:val="FontStyle14"/>
          <w:rFonts w:hint="eastAsia"/>
        </w:rPr>
        <w:t>商品交换，不是一个你买我卖的简单过程。它也是一</w:t>
      </w:r>
      <w:r w:rsidR="00B94327" w:rsidRPr="00457EBE">
        <w:rPr>
          <w:rStyle w:val="FontStyle14"/>
          <w:rFonts w:hint="eastAsia"/>
          <w:bCs/>
        </w:rPr>
        <w:t>由多种经济活动组成的复杂的运动过程。当然，我们说它是一个复杂的运动过程，不是说它一开始就十分复杂。它有一个发展过程。物质直接交换，“抱布贸丝”是最简单的。而货币介入以后，买和</w:t>
      </w:r>
      <w:proofErr w:type="gramStart"/>
      <w:r w:rsidR="00B94327" w:rsidRPr="00457EBE">
        <w:rPr>
          <w:rStyle w:val="FontStyle14"/>
          <w:rFonts w:hint="eastAsia"/>
          <w:bCs/>
        </w:rPr>
        <w:t>卖发生</w:t>
      </w:r>
      <w:proofErr w:type="gramEnd"/>
      <w:r w:rsidR="00B94327" w:rsidRPr="00457EBE">
        <w:rPr>
          <w:rStyle w:val="FontStyle14"/>
          <w:rFonts w:hint="eastAsia"/>
          <w:bCs/>
        </w:rPr>
        <w:t>分离，商品交换的复杂程度就提高了。在商品形式普遍化的资本主义社会，在以公有制为基础的社会主义社会，商品交换就十分复杂了。总之，商品交换越发展，商品交换的复杂程度也就愈高；商品交换的复杂程越高，为商品交换活动服务的行业或部门也就越多。</w:t>
      </w:r>
    </w:p>
    <w:p w:rsidR="00B94327" w:rsidRPr="00457EBE" w:rsidRDefault="00B94327" w:rsidP="00457EBE">
      <w:pPr>
        <w:pStyle w:val="Style5"/>
        <w:widowControl/>
        <w:spacing w:before="202" w:line="307" w:lineRule="exact"/>
        <w:ind w:firstLineChars="200" w:firstLine="400"/>
        <w:rPr>
          <w:rStyle w:val="FontStyle14"/>
        </w:rPr>
      </w:pPr>
      <w:r w:rsidRPr="00457EBE">
        <w:rPr>
          <w:rStyle w:val="FontStyle14"/>
          <w:rFonts w:hint="eastAsia"/>
          <w:bCs/>
        </w:rPr>
        <w:t>按现行概念，第三产业是除第一、第二产业以外的所有行业或部门的总称。即使这样，第三产业的主要经济活动，</w:t>
      </w:r>
      <w:r w:rsidRPr="00457EBE">
        <w:rPr>
          <w:rStyle w:val="FontStyle14"/>
          <w:rFonts w:hint="eastAsia"/>
        </w:rPr>
        <w:t>还是</w:t>
      </w:r>
      <w:r w:rsidRPr="00457EBE">
        <w:rPr>
          <w:rStyle w:val="FontStyle14"/>
          <w:rFonts w:hint="eastAsia"/>
          <w:bCs/>
        </w:rPr>
        <w:t>为商品交换活动服务。据广州巿统计局1984年的调查，广州市第三产业在1983年的构成情况是：从劳动就业人数看,</w:t>
      </w:r>
      <w:r w:rsidRPr="00457EBE">
        <w:rPr>
          <w:rStyle w:val="FontStyle14"/>
          <w:bCs/>
        </w:rPr>
        <w:t xml:space="preserve"> </w:t>
      </w:r>
      <w:r w:rsidRPr="00457EBE">
        <w:rPr>
          <w:rStyle w:val="FontStyle14"/>
          <w:rFonts w:hint="eastAsia"/>
          <w:bCs/>
        </w:rPr>
        <w:t>以第三产业全部劳动就业人数为100.00，其中，商业、物资、饮食、</w:t>
      </w:r>
      <w:r w:rsidRPr="00457EBE">
        <w:rPr>
          <w:rStyle w:val="FontStyle14"/>
          <w:rFonts w:hint="eastAsia"/>
        </w:rPr>
        <w:t>服</w:t>
      </w:r>
      <w:r w:rsidRPr="00457EBE">
        <w:rPr>
          <w:rStyle w:val="FontStyle14"/>
          <w:rFonts w:hint="eastAsia"/>
          <w:bCs/>
        </w:rPr>
        <w:t>务等行业的就业人数占37.10，交通运输和邮电业占21.92，金融、保险业占</w:t>
      </w:r>
      <w:r w:rsidRPr="00457EBE">
        <w:rPr>
          <w:rStyle w:val="FontStyle14"/>
          <w:rFonts w:hint="eastAsia"/>
        </w:rPr>
        <w:t>1.48</w:t>
      </w:r>
      <w:r w:rsidRPr="00457EBE">
        <w:rPr>
          <w:rStyle w:val="FontStyle14"/>
          <w:rFonts w:hint="eastAsia"/>
          <w:bCs/>
        </w:rPr>
        <w:t>，城市公用事业5.81</w:t>
      </w:r>
      <w:r w:rsidR="00457EBE">
        <w:rPr>
          <w:rStyle w:val="FontStyle14"/>
          <w:rFonts w:hint="eastAsia"/>
          <w:bCs/>
        </w:rPr>
        <w:t>，</w:t>
      </w:r>
      <w:r w:rsidRPr="00457EBE">
        <w:rPr>
          <w:rStyle w:val="FontStyle14"/>
          <w:rFonts w:hint="eastAsia"/>
          <w:bCs/>
        </w:rPr>
        <w:t>科学、教育文化、卫生、社会福利事业等占21.95，机关团体占</w:t>
      </w:r>
      <w:r w:rsidRPr="00457EBE">
        <w:rPr>
          <w:rStyle w:val="FontStyle14"/>
          <w:rFonts w:hint="eastAsia"/>
        </w:rPr>
        <w:t>11</w:t>
      </w:r>
      <w:r w:rsidRPr="00457EBE">
        <w:rPr>
          <w:rStyle w:val="FontStyle14"/>
          <w:bCs/>
        </w:rPr>
        <w:t>.74</w:t>
      </w:r>
      <w:r w:rsidRPr="00457EBE">
        <w:rPr>
          <w:rStyle w:val="FontStyle14"/>
          <w:rFonts w:hint="eastAsia"/>
          <w:bCs/>
        </w:rPr>
        <w:t>；从第三产业创造的国民生产总值看，以第三产业总产值为人1</w:t>
      </w:r>
      <w:r w:rsidRPr="00457EBE">
        <w:rPr>
          <w:rStyle w:val="FontStyle14"/>
          <w:rFonts w:hint="eastAsia"/>
        </w:rPr>
        <w:t>00.</w:t>
      </w:r>
      <w:r w:rsidRPr="00457EBE">
        <w:rPr>
          <w:rStyle w:val="FontStyle14"/>
          <w:rFonts w:hint="eastAsia"/>
          <w:bCs/>
        </w:rPr>
        <w:t>00，其中，商业、物资饮食服务等行业占35.97，交通运</w:t>
      </w:r>
      <w:r w:rsidR="00457EBE">
        <w:rPr>
          <w:rStyle w:val="FontStyle14"/>
          <w:rFonts w:hint="eastAsia"/>
          <w:bCs/>
        </w:rPr>
        <w:t>输</w:t>
      </w:r>
      <w:r w:rsidRPr="00457EBE">
        <w:rPr>
          <w:rStyle w:val="FontStyle14"/>
          <w:rFonts w:hint="eastAsia"/>
          <w:bCs/>
        </w:rPr>
        <w:t>和邮电业占36.05</w:t>
      </w:r>
      <w:r w:rsidRPr="00457EBE">
        <w:rPr>
          <w:rStyle w:val="FontStyle14"/>
          <w:rFonts w:hint="eastAsia"/>
        </w:rPr>
        <w:t>，</w:t>
      </w:r>
      <w:r w:rsidRPr="00457EBE">
        <w:rPr>
          <w:rStyle w:val="FontStyle14"/>
          <w:rFonts w:hint="eastAsia"/>
          <w:bCs/>
        </w:rPr>
        <w:t>金融、保险业占11.27，城市公用事业占</w:t>
      </w:r>
      <w:r w:rsidRPr="00457EBE">
        <w:rPr>
          <w:rStyle w:val="FontStyle14"/>
          <w:rFonts w:hint="eastAsia"/>
        </w:rPr>
        <w:t>6.65</w:t>
      </w:r>
      <w:r w:rsidRPr="00457EBE">
        <w:rPr>
          <w:rStyle w:val="FontStyle14"/>
          <w:rFonts w:hint="eastAsia"/>
          <w:bCs/>
        </w:rPr>
        <w:t>，科学、教育、文化、卫生、社会福利事业等，占5.41，机关团体占</w:t>
      </w:r>
      <w:r w:rsidRPr="00457EBE">
        <w:rPr>
          <w:rStyle w:val="FontStyle14"/>
          <w:rFonts w:hint="eastAsia"/>
        </w:rPr>
        <w:t>4.65</w:t>
      </w:r>
      <w:r w:rsidRPr="00457EBE">
        <w:rPr>
          <w:rStyle w:val="FontStyle14"/>
          <w:rFonts w:hint="eastAsia"/>
          <w:bCs/>
        </w:rPr>
        <w:t>。这就是说，商业、服务业、交通运输业、邮电业、金融业、保险业等行业占第三产业劳动就业人数的</w:t>
      </w:r>
      <w:r w:rsidRPr="00457EBE">
        <w:rPr>
          <w:rStyle w:val="FontStyle14"/>
          <w:bCs/>
        </w:rPr>
        <w:t xml:space="preserve">60 </w:t>
      </w:r>
      <w:r w:rsidRPr="00457EBE">
        <w:rPr>
          <w:rStyle w:val="FontStyle14"/>
          <w:rFonts w:hint="eastAsia"/>
          <w:bCs/>
        </w:rPr>
        <w:t>%以上，它们创造的国民生产总值占第三产业总产值的80%以上。在这个意义上，我们可以说，第三产业主要是为交换、为流通服务的产业。</w:t>
      </w:r>
    </w:p>
    <w:p w:rsidR="00457EBE" w:rsidRDefault="00B94327" w:rsidP="00457EBE">
      <w:pPr>
        <w:pStyle w:val="Style4"/>
        <w:widowControl/>
        <w:ind w:left="413"/>
        <w:rPr>
          <w:rStyle w:val="FontStyle14"/>
          <w:bCs/>
        </w:rPr>
      </w:pPr>
      <w:r w:rsidRPr="00457EBE">
        <w:rPr>
          <w:rStyle w:val="FontStyle14"/>
          <w:rFonts w:hint="eastAsia"/>
          <w:bCs/>
        </w:rPr>
        <w:t xml:space="preserve">第三产业为商品交换活动服务表现在以下几个方面： </w:t>
      </w:r>
    </w:p>
    <w:p w:rsidR="00457EBE" w:rsidRDefault="00B94327" w:rsidP="00457EBE">
      <w:pPr>
        <w:pStyle w:val="Style4"/>
        <w:widowControl/>
        <w:rPr>
          <w:rStyle w:val="FontStyle14"/>
          <w:bCs/>
        </w:rPr>
      </w:pPr>
      <w:r w:rsidRPr="00457EBE">
        <w:rPr>
          <w:rStyle w:val="FontStyle14"/>
          <w:rFonts w:hint="eastAsia"/>
          <w:bCs/>
        </w:rPr>
        <w:t>（一）商品交换活动首先是人们的经济交往活动。马克思说：“商品</w:t>
      </w:r>
      <w:proofErr w:type="gramStart"/>
      <w:r w:rsidRPr="00457EBE">
        <w:rPr>
          <w:rStyle w:val="FontStyle14"/>
          <w:rFonts w:hint="eastAsia"/>
          <w:bCs/>
        </w:rPr>
        <w:t>不能自己</w:t>
      </w:r>
      <w:proofErr w:type="gramEnd"/>
      <w:r w:rsidRPr="00457EBE">
        <w:rPr>
          <w:rStyle w:val="FontStyle14"/>
          <w:rFonts w:hint="eastAsia"/>
          <w:bCs/>
        </w:rPr>
        <w:t>到市场去</w:t>
      </w:r>
      <w:r w:rsidR="00457EBE">
        <w:rPr>
          <w:rStyle w:val="FontStyle14"/>
          <w:rFonts w:hint="eastAsia"/>
          <w:bCs/>
        </w:rPr>
        <w:t>，</w:t>
      </w:r>
      <w:proofErr w:type="gramStart"/>
      <w:r w:rsidRPr="00457EBE">
        <w:rPr>
          <w:rStyle w:val="FontStyle14"/>
          <w:rFonts w:hint="eastAsia"/>
          <w:bCs/>
        </w:rPr>
        <w:t>不能自己</w:t>
      </w:r>
      <w:proofErr w:type="gramEnd"/>
      <w:r w:rsidRPr="00457EBE">
        <w:rPr>
          <w:rStyle w:val="FontStyle14"/>
          <w:rFonts w:hint="eastAsia"/>
          <w:bCs/>
        </w:rPr>
        <w:t>去交换。因此,我们必须寻找它的监护人，商品所有者。”</w:t>
      </w:r>
      <w:r w:rsidR="00457EBE">
        <w:rPr>
          <w:rStyle w:val="a6"/>
          <w:rFonts w:cs="宋体"/>
          <w:bCs/>
          <w:sz w:val="20"/>
          <w:szCs w:val="20"/>
        </w:rPr>
        <w:footnoteReference w:id="5"/>
      </w:r>
      <w:r w:rsidRPr="00457EBE">
        <w:rPr>
          <w:rStyle w:val="FontStyle14"/>
          <w:rFonts w:hint="eastAsia"/>
          <w:bCs/>
        </w:rPr>
        <w:t xml:space="preserve">商品生产者和商品营者（商人）为出售或购买商品，从经济上说，他们必须进入巿场，在商品巿场上相互进行交往；从地域上说，他们要从甲地走向乙地，通过人的活动，才有地区间的经济联系。人们要进行经济交往活动，无论是在本地区还是到外地，总需要一定的场所、一定的条件。最基本的要有起码的生活条件：衣、食、住、行等需要得到满足。所以，随着商品交换活动的频繁，商旅的兴盛，饮食业、旅店业、货栈业以及提供舟楫之便的交通运输业发展起来。这些劳动部门一般是随着商业的出现就出现了。在现代社会中，任何一个国家或地区，为了发展本国或本地区的经济，加强同国内外的经济联系，也要首先为外国或外地区的人员来此进行经济活动创造条件。就是说，没有生活服务业的发展，也就没有经济交往，没有人们的商品交换活动。 </w:t>
      </w:r>
    </w:p>
    <w:p w:rsidR="00BA421F" w:rsidRPr="00BA421F" w:rsidRDefault="00B94327" w:rsidP="005E7921">
      <w:pPr>
        <w:pStyle w:val="Style1"/>
        <w:widowControl/>
        <w:ind w:firstLineChars="200" w:firstLine="400"/>
        <w:rPr>
          <w:rStyle w:val="FontStyle14"/>
          <w:bCs/>
        </w:rPr>
      </w:pPr>
      <w:r w:rsidRPr="00457EBE">
        <w:rPr>
          <w:rStyle w:val="FontStyle14"/>
          <w:rFonts w:hint="eastAsia"/>
          <w:bCs/>
        </w:rPr>
        <w:t>（二）商品交换活动是以商品实体的空间转移为基础的。尽管有商品实体不动，商品买卖多次进行的现象</w:t>
      </w:r>
      <w:r w:rsidR="00457EBE">
        <w:rPr>
          <w:rStyle w:val="FontStyle14"/>
          <w:rFonts w:hint="eastAsia"/>
          <w:bCs/>
        </w:rPr>
        <w:t>，</w:t>
      </w:r>
      <w:r w:rsidRPr="00457EBE">
        <w:rPr>
          <w:rStyle w:val="FontStyle14"/>
          <w:rFonts w:hint="eastAsia"/>
          <w:bCs/>
        </w:rPr>
        <w:t>但是商品终究要从生产者手里转移到消费者手里。商品实体的空间运动是在运输形态上完成的。除商品运输外，商品实体在空间转移的过程中还要经过若干环节，经过加工、整理、包装、分类等等。所有这些活动，从劳动的性质讲，是生产过程在流通过程中的继续；从运输、仓储等部门的经营者同商品所有的关系来讲，则是为商品交换活动服务。特别是现代社会</w:t>
      </w:r>
      <w:r w:rsidR="00BA421F" w:rsidRPr="00BA421F">
        <w:rPr>
          <w:rStyle w:val="FontStyle14"/>
          <w:rFonts w:hint="eastAsia"/>
          <w:bCs/>
        </w:rPr>
        <w:t>中商品交换的商流和物流分开以后，为商品实体的运动服务的行业和部门更加发展了。铁路、公路、河运、海运、航空等等，主要从事货物运输，主要为商品交换服务，已经是普遍的经济现象。</w:t>
      </w:r>
    </w:p>
    <w:p w:rsidR="00BA421F" w:rsidRPr="00BA421F" w:rsidRDefault="00BA421F" w:rsidP="00BA421F">
      <w:pPr>
        <w:pStyle w:val="Style2"/>
        <w:widowControl/>
        <w:numPr>
          <w:ilvl w:val="0"/>
          <w:numId w:val="4"/>
        </w:numPr>
        <w:tabs>
          <w:tab w:val="left" w:pos="1123"/>
        </w:tabs>
        <w:spacing w:line="320" w:lineRule="exact"/>
        <w:ind w:right="61" w:firstLine="608"/>
        <w:jc w:val="both"/>
        <w:rPr>
          <w:rStyle w:val="FontStyle14"/>
          <w:bCs/>
        </w:rPr>
      </w:pPr>
      <w:r w:rsidRPr="00BA421F">
        <w:rPr>
          <w:rStyle w:val="FontStyle14"/>
          <w:rFonts w:hint="eastAsia"/>
          <w:bCs/>
        </w:rPr>
        <w:t>伴随商品实体的空间转移的同时，货币也不断地从一个商品所有者手中转到另一个商品所有者手中。这就是货币的流通。货币经营业即金融业，直接地说是为货币的流通服务的，实际上也是为商品交换活动服务的。货币流通可以脱离商品流通单独运动。</w:t>
      </w:r>
      <w:r w:rsidRPr="00BA421F">
        <w:rPr>
          <w:rStyle w:val="FontStyle14"/>
          <w:rFonts w:hint="eastAsia"/>
          <w:bCs/>
        </w:rPr>
        <w:lastRenderedPageBreak/>
        <w:t>这是商品交换复杂化的表现。金融业把货币流通组织得越好，金融市场越是活跃，必然会促进商品交换活跃、商品流通顺畅。而商品流通发展，流通中的货币增多，货币流通的规模扩大，又加速了金融业的发展。</w:t>
      </w:r>
    </w:p>
    <w:p w:rsidR="00BA421F" w:rsidRPr="00BA421F" w:rsidRDefault="00BA421F" w:rsidP="00BA421F">
      <w:pPr>
        <w:pStyle w:val="Style2"/>
        <w:widowControl/>
        <w:numPr>
          <w:ilvl w:val="0"/>
          <w:numId w:val="4"/>
        </w:numPr>
        <w:tabs>
          <w:tab w:val="left" w:pos="1123"/>
        </w:tabs>
        <w:spacing w:line="320" w:lineRule="exact"/>
        <w:ind w:firstLine="608"/>
        <w:jc w:val="both"/>
        <w:rPr>
          <w:rStyle w:val="FontStyle14"/>
          <w:bCs/>
        </w:rPr>
      </w:pPr>
      <w:r w:rsidRPr="00BA421F">
        <w:rPr>
          <w:rStyle w:val="FontStyle14"/>
          <w:rFonts w:hint="eastAsia"/>
          <w:bCs/>
        </w:rPr>
        <w:t>信息在商品交换活动中具有特别重要的作用。所谓“乐观时变”，就是要根据市场供求情况的变化来进行商品经营。这不仅对商品经营者有意义，对商品生产者也同样重要。在现代社会中，科技成果不断用于生产，使商品生产日新月异；商品生产者、商品经营者以及消费者等各个方面竞争激烈，使市场形势瞬息万变。因此，在商品交换中，信息是财富，也是生命。情报信息服务业以及传送情报信息的邮电通讯，为商品交换提供的服务，对商品经济的发展具有举足轻重的影响。</w:t>
      </w:r>
    </w:p>
    <w:p w:rsidR="00BA421F" w:rsidRPr="00BA421F" w:rsidRDefault="00BA421F" w:rsidP="005E7921">
      <w:pPr>
        <w:pStyle w:val="Style3"/>
        <w:widowControl/>
        <w:ind w:firstLineChars="200" w:firstLine="400"/>
        <w:rPr>
          <w:rStyle w:val="FontStyle14"/>
          <w:bCs/>
        </w:rPr>
      </w:pPr>
      <w:r w:rsidRPr="00BA421F">
        <w:rPr>
          <w:rStyle w:val="FontStyle14"/>
          <w:rFonts w:hint="eastAsia"/>
          <w:bCs/>
        </w:rPr>
        <w:t>第三产业为商品交换活动服务远不止上面提到的几个方面。例如，保险业对商品运输、保管以及企业财产的保险,</w:t>
      </w:r>
      <w:r w:rsidRPr="00BA421F">
        <w:rPr>
          <w:rStyle w:val="FontStyle14"/>
          <w:bCs/>
        </w:rPr>
        <w:t xml:space="preserve"> </w:t>
      </w:r>
      <w:r w:rsidRPr="00BA421F">
        <w:rPr>
          <w:rStyle w:val="FontStyle14"/>
          <w:rFonts w:hint="eastAsia"/>
          <w:bCs/>
        </w:rPr>
        <w:t>房地产业为商品交换活动提供场地及营业场所，科学、教育等部门为商品交换提供科技成果及合格的人才，等等，都直接或间接地为商品交换服务。</w:t>
      </w:r>
    </w:p>
    <w:p w:rsidR="00BA421F" w:rsidRPr="00BA421F" w:rsidRDefault="00BA421F" w:rsidP="00BA421F">
      <w:pPr>
        <w:pStyle w:val="Style3"/>
        <w:widowControl/>
        <w:spacing w:before="7"/>
        <w:ind w:firstLine="439"/>
        <w:rPr>
          <w:rStyle w:val="FontStyle14"/>
          <w:bCs/>
        </w:rPr>
      </w:pPr>
      <w:r w:rsidRPr="00BA421F">
        <w:rPr>
          <w:rStyle w:val="FontStyle14"/>
          <w:rFonts w:hint="eastAsia"/>
          <w:bCs/>
        </w:rPr>
        <w:t>第三产业的经济活动主要是在流通过程中为商品交换</w:t>
      </w:r>
      <w:r w:rsidR="005D6064">
        <w:rPr>
          <w:rStyle w:val="FontStyle14"/>
          <w:rFonts w:hint="eastAsia"/>
          <w:bCs/>
        </w:rPr>
        <w:t>活</w:t>
      </w:r>
      <w:r w:rsidRPr="00BA421F">
        <w:rPr>
          <w:rStyle w:val="FontStyle14"/>
          <w:rFonts w:hint="eastAsia"/>
          <w:bCs/>
        </w:rPr>
        <w:t>动服务，但同时也为社会生产和人民生活服务，即为生产和消费服务。通常的说法是，第三产业的各个行业是为生产和消费服务的。若从交换或流通是为生产和消费服务的角度讲，这种说法当然是对的。但从物质资料生产到消费的全过程来看，生产、交换或流通、消费各个过程都需要服务劳动。由于交换或流通过程的情况比生产和消费复杂得多，第三产业的主要经济活动在流通过程，因此，只说为生产和消费服务就不完全了，应当说第三产业是为生产、交换或流通、消费服务。</w:t>
      </w:r>
    </w:p>
    <w:p w:rsidR="00BA421F" w:rsidRPr="00BA421F" w:rsidRDefault="00BA421F" w:rsidP="00BA421F">
      <w:pPr>
        <w:pStyle w:val="Style3"/>
        <w:widowControl/>
        <w:spacing w:line="317" w:lineRule="exact"/>
        <w:ind w:firstLine="421"/>
        <w:rPr>
          <w:rStyle w:val="FontStyle14"/>
          <w:bCs/>
        </w:rPr>
      </w:pPr>
      <w:r w:rsidRPr="00BA421F">
        <w:rPr>
          <w:rStyle w:val="FontStyle14"/>
          <w:rFonts w:hint="eastAsia"/>
          <w:bCs/>
        </w:rPr>
        <w:t>从第三产业发展的历史过程看，在商品经济发展的初期和中期，它主要是为交换、为流通服务；在髙</w:t>
      </w:r>
      <w:proofErr w:type="gramStart"/>
      <w:r w:rsidRPr="00BA421F">
        <w:rPr>
          <w:rStyle w:val="FontStyle14"/>
          <w:rFonts w:hint="eastAsia"/>
          <w:bCs/>
        </w:rPr>
        <w:t>度发达</w:t>
      </w:r>
      <w:proofErr w:type="gramEnd"/>
      <w:r w:rsidRPr="00BA421F">
        <w:rPr>
          <w:rStyle w:val="FontStyle14"/>
          <w:rFonts w:hint="eastAsia"/>
          <w:bCs/>
        </w:rPr>
        <w:t>的商品经济社会中，为生产和为消费过程的服务将日益突出。现代社会出现的经济服务化的趋势，即第三产业值占国民生产总值的50%以上的情况，服务劳动将在生产过程的劳动和消费过程的劳动（一般称为家务劳动）中占较大的比例。这会不会改变第三产业主要为交换、为流通服务的状况，我们不作预言，让历史发展去回答。</w:t>
      </w:r>
    </w:p>
    <w:p w:rsidR="00BA421F" w:rsidRDefault="00BA421F" w:rsidP="00BA421F">
      <w:pPr>
        <w:pStyle w:val="Style6"/>
        <w:widowControl/>
        <w:spacing w:line="240" w:lineRule="exact"/>
        <w:ind w:left="814"/>
        <w:rPr>
          <w:sz w:val="20"/>
          <w:szCs w:val="20"/>
        </w:rPr>
      </w:pPr>
    </w:p>
    <w:p w:rsidR="00BA421F" w:rsidRPr="00D46DCE" w:rsidRDefault="00BA421F" w:rsidP="00440E61">
      <w:pPr>
        <w:pStyle w:val="Style6"/>
        <w:widowControl/>
        <w:spacing w:before="98"/>
        <w:ind w:left="814"/>
        <w:jc w:val="center"/>
        <w:rPr>
          <w:rStyle w:val="FontStyle15"/>
          <w:b/>
          <w:sz w:val="32"/>
          <w:szCs w:val="32"/>
          <w:lang w:val="zh-CN"/>
        </w:rPr>
      </w:pPr>
      <w:r w:rsidRPr="00D46DCE">
        <w:rPr>
          <w:rStyle w:val="FontStyle15"/>
          <w:rFonts w:hint="eastAsia"/>
          <w:b/>
          <w:sz w:val="32"/>
          <w:szCs w:val="32"/>
          <w:lang w:val="zh-CN"/>
        </w:rPr>
        <w:t>发展商品经济以第三产业为重点</w:t>
      </w:r>
    </w:p>
    <w:p w:rsidR="00440E61" w:rsidRPr="00440E61" w:rsidRDefault="00BA421F" w:rsidP="00440E61">
      <w:pPr>
        <w:pStyle w:val="Style1"/>
        <w:widowControl/>
        <w:spacing w:before="96"/>
        <w:ind w:firstLineChars="200" w:firstLine="400"/>
        <w:rPr>
          <w:rStyle w:val="FontStyle14"/>
          <w:bCs/>
        </w:rPr>
      </w:pPr>
      <w:r w:rsidRPr="00BA421F">
        <w:rPr>
          <w:rStyle w:val="FontStyle14"/>
          <w:rFonts w:hint="eastAsia"/>
          <w:bCs/>
        </w:rPr>
        <w:t>旧中国是一个半封建半殖民地国家，商品经济很不发达，自然经济占统治地位。全国解放后，理论上把计划经济同商品经济对立起来，实践上是采用苏联的经济模式，再加上历史遗留的自然经济思想的影响</w:t>
      </w:r>
      <w:r w:rsidR="00440E61">
        <w:rPr>
          <w:rStyle w:val="FontStyle14"/>
          <w:rFonts w:hint="eastAsia"/>
          <w:bCs/>
        </w:rPr>
        <w:t>，这就构成了本质上是以自</w:t>
      </w:r>
      <w:r w:rsidRPr="00BA421F">
        <w:rPr>
          <w:rStyle w:val="FontStyle14"/>
          <w:rFonts w:hint="eastAsia"/>
          <w:bCs/>
        </w:rPr>
        <w:t>然经济思想为基础的“左”的经济指导思想。重生产，</w:t>
      </w:r>
      <w:r w:rsidR="00440E61">
        <w:rPr>
          <w:rStyle w:val="FontStyle14"/>
          <w:rFonts w:hint="eastAsia"/>
          <w:bCs/>
        </w:rPr>
        <w:t>轻流</w:t>
      </w:r>
      <w:r w:rsidR="00440E61" w:rsidRPr="00440E61">
        <w:rPr>
          <w:rStyle w:val="FontStyle14"/>
          <w:rFonts w:hint="eastAsia"/>
          <w:bCs/>
        </w:rPr>
        <w:t xml:space="preserve">通，更轻服务；强调自给自足，经济发展稍为顺利一点就搞政治运动。因此，我国经济是以困难曲折、损失浪费严重为代价取得的一定的发展。它同人民群众付出的劳动相比，是很不相称的。 </w:t>
      </w:r>
    </w:p>
    <w:p w:rsidR="00BA421F" w:rsidRPr="00440E61" w:rsidRDefault="00BA421F" w:rsidP="00440E61">
      <w:pPr>
        <w:pStyle w:val="Style1"/>
        <w:widowControl/>
        <w:ind w:firstLineChars="200" w:firstLine="400"/>
        <w:rPr>
          <w:rStyle w:val="FontStyle14"/>
        </w:rPr>
        <w:sectPr w:rsidR="00BA421F" w:rsidRPr="00440E61" w:rsidSect="0084548E">
          <w:type w:val="continuous"/>
          <w:pgSz w:w="16837" w:h="23810"/>
          <w:pgMar w:top="3984" w:right="2944" w:bottom="1440" w:left="2224" w:header="720" w:footer="720" w:gutter="0"/>
          <w:cols w:space="720"/>
          <w:noEndnote/>
        </w:sectPr>
      </w:pPr>
    </w:p>
    <w:p w:rsidR="003A01E4" w:rsidRPr="00440E61" w:rsidRDefault="003A01E4" w:rsidP="00BA421F">
      <w:pPr>
        <w:pStyle w:val="Style2"/>
        <w:widowControl/>
        <w:spacing w:line="317" w:lineRule="exact"/>
        <w:ind w:firstLineChars="200" w:firstLine="400"/>
        <w:rPr>
          <w:rStyle w:val="FontStyle14"/>
          <w:bCs/>
        </w:rPr>
      </w:pPr>
      <w:r w:rsidRPr="00440E61">
        <w:rPr>
          <w:rStyle w:val="FontStyle14"/>
          <w:rFonts w:hint="eastAsia"/>
          <w:bCs/>
        </w:rPr>
        <w:lastRenderedPageBreak/>
        <w:t>党的十一届三中全会和十二届三中全会，给我国经济的发展开辟了光辉的前景。发展社会主义商品经济，需要解决两个根本性的问题。一是如何保护和发展社会主义公共资金，财产问题，特别是如何保护和发展全民所有制的资金财产问题，这是发展社会主义商品经济的基础；二是如何处理生产和交换的关系问题，主要是如何对待社会主义商品流通问题，这是建立什么样的经济发展战略问题。这两个问题解决好了，社会主义的经济关系也就基本上理顺了。我们已经说过，商品经济是围绕商品交换展开的经济，第三产业的经济活动主要是为商品交换服务。如果这些看法是符合实际情况的，</w:t>
      </w:r>
      <w:r w:rsidRPr="00440E61">
        <w:rPr>
          <w:rStyle w:val="FontStyle14"/>
          <w:bCs/>
        </w:rPr>
        <w:t xml:space="preserve"> </w:t>
      </w:r>
      <w:r w:rsidRPr="00440E61">
        <w:rPr>
          <w:rStyle w:val="FontStyle14"/>
          <w:rFonts w:hint="eastAsia"/>
          <w:bCs/>
        </w:rPr>
        <w:t>那么，发展社会主义商品经济就要以商品交换来带动商品生产，就要发展第三产业。通过第三产业的发展，促进第一、第二产业的发展，是适应我国经济发展要求的。</w:t>
      </w:r>
    </w:p>
    <w:p w:rsidR="003A01E4" w:rsidRPr="00440E61" w:rsidRDefault="003A01E4" w:rsidP="003A01E4">
      <w:pPr>
        <w:pStyle w:val="Style4"/>
        <w:widowControl/>
        <w:spacing w:before="19" w:line="317" w:lineRule="exact"/>
        <w:rPr>
          <w:rStyle w:val="FontStyle14"/>
          <w:bCs/>
        </w:rPr>
      </w:pPr>
      <w:r w:rsidRPr="00440E61">
        <w:rPr>
          <w:rStyle w:val="FontStyle14"/>
          <w:rFonts w:hint="eastAsia"/>
          <w:bCs/>
        </w:rPr>
        <w:t>尽管我国的工农业生产经历了一些反复和曲折，但同解放初期相比毕竟大幅度上升了</w:t>
      </w:r>
      <w:r w:rsidR="00BA421F" w:rsidRPr="00440E61">
        <w:rPr>
          <w:rStyle w:val="FontStyle14"/>
          <w:rFonts w:hint="eastAsia"/>
          <w:bCs/>
        </w:rPr>
        <w:t>，</w:t>
      </w:r>
      <w:r w:rsidRPr="00440E61">
        <w:rPr>
          <w:rStyle w:val="FontStyle14"/>
          <w:rFonts w:hint="eastAsia"/>
          <w:bCs/>
        </w:rPr>
        <w:t>商品生产有一定的发展。现时相形见绌的是流通领域。商品流通的规模和结构都大大发展</w:t>
      </w:r>
      <w:r w:rsidR="00BA421F" w:rsidRPr="00440E61">
        <w:rPr>
          <w:rStyle w:val="FontStyle14"/>
          <w:rFonts w:hint="eastAsia"/>
          <w:bCs/>
        </w:rPr>
        <w:t>，</w:t>
      </w:r>
      <w:r w:rsidRPr="00440E61">
        <w:rPr>
          <w:rStyle w:val="FontStyle14"/>
          <w:rFonts w:hint="eastAsia"/>
          <w:bCs/>
        </w:rPr>
        <w:t>但物质技术设备落后，网点、人员严重不</w:t>
      </w:r>
      <w:r w:rsidR="00BA421F" w:rsidRPr="00440E61">
        <w:rPr>
          <w:rStyle w:val="FontStyle14"/>
          <w:rFonts w:hint="eastAsia"/>
          <w:bCs/>
        </w:rPr>
        <w:t>足</w:t>
      </w:r>
      <w:r w:rsidRPr="00440E61">
        <w:rPr>
          <w:rStyle w:val="FontStyle14"/>
          <w:rFonts w:hint="eastAsia"/>
          <w:bCs/>
        </w:rPr>
        <w:t>，已经阻碍了社会主义商品生产的发展。若不赶紧疏通流通、活跃流通、发展流通，必定延缓商品经济发展的进程。</w:t>
      </w:r>
    </w:p>
    <w:p w:rsidR="003A01E4" w:rsidRPr="00682D0F" w:rsidRDefault="003A01E4" w:rsidP="00BA421F">
      <w:pPr>
        <w:pStyle w:val="Style2"/>
        <w:widowControl/>
        <w:spacing w:before="5" w:line="317" w:lineRule="exact"/>
        <w:ind w:right="400" w:firstLine="408"/>
        <w:rPr>
          <w:rStyle w:val="FontStyle15"/>
          <w:lang w:val="zh-CN"/>
        </w:rPr>
      </w:pPr>
      <w:r w:rsidRPr="00440E61">
        <w:rPr>
          <w:rStyle w:val="FontStyle14"/>
          <w:rFonts w:hint="eastAsia"/>
          <w:bCs/>
        </w:rPr>
        <w:t>国民经济的计划管理，是社会主义制度的优越性的重要表现。过</w:t>
      </w:r>
      <w:r>
        <w:rPr>
          <w:rStyle w:val="FontStyle15"/>
          <w:rFonts w:hint="eastAsia"/>
          <w:lang w:val="zh-CN"/>
        </w:rPr>
        <w:t>去实行计划管理的主要弊病在于着重抓直接的生产计划,忽视交换,忽视实现。这种计划，难免失误。计划管理的重点在于抓流通、抓交换、抓实现</w:t>
      </w:r>
      <w:r w:rsidRPr="00682D0F">
        <w:rPr>
          <w:rStyle w:val="FontStyle15"/>
          <w:rFonts w:hint="eastAsia"/>
          <w:lang w:val="zh-CN"/>
        </w:rPr>
        <w:t>，</w:t>
      </w:r>
      <w:proofErr w:type="gramStart"/>
      <w:r>
        <w:rPr>
          <w:rStyle w:val="FontStyle15"/>
          <w:rFonts w:hint="eastAsia"/>
          <w:lang w:val="zh-CN"/>
        </w:rPr>
        <w:t>用流通</w:t>
      </w:r>
      <w:proofErr w:type="gramEnd"/>
      <w:r>
        <w:rPr>
          <w:rStyle w:val="FontStyle15"/>
          <w:rFonts w:hint="eastAsia"/>
          <w:lang w:val="zh-CN"/>
        </w:rPr>
        <w:t>计划去影响生</w:t>
      </w:r>
      <w:r w:rsidR="00BA421F">
        <w:rPr>
          <w:rStyle w:val="FontStyle15"/>
          <w:rFonts w:hint="eastAsia"/>
          <w:spacing w:val="-20"/>
          <w:lang w:val="zh-CN"/>
        </w:rPr>
        <w:t>产计划</w:t>
      </w:r>
      <w:r>
        <w:rPr>
          <w:rStyle w:val="FontStyle15"/>
          <w:rFonts w:hint="eastAsia"/>
          <w:spacing w:val="-20"/>
          <w:lang w:val="zh-CN"/>
        </w:rPr>
        <w:t>。</w:t>
      </w:r>
      <w:r w:rsidR="00BA421F">
        <w:rPr>
          <w:rStyle w:val="FontStyle15"/>
          <w:rFonts w:hAnsi="Verdana" w:hint="eastAsia"/>
          <w:lang w:val="zh-CN"/>
        </w:rPr>
        <w:t>在进行计划管理的过程中，制订计划，仅是计划管理的开</w:t>
      </w:r>
      <w:r>
        <w:rPr>
          <w:rStyle w:val="FontStyle15"/>
          <w:rFonts w:hAnsi="Verdana" w:hint="eastAsia"/>
          <w:lang w:val="zh-CN"/>
        </w:rPr>
        <w:t>始；运用各种经济手段和组织手段，组织实施计划</w:t>
      </w:r>
      <w:r>
        <w:rPr>
          <w:rStyle w:val="FontStyle15"/>
          <w:rFonts w:hAnsi="Verdana" w:hint="eastAsia"/>
          <w:spacing w:val="-20"/>
          <w:lang w:val="zh-CN"/>
        </w:rPr>
        <w:t>，</w:t>
      </w:r>
      <w:r>
        <w:rPr>
          <w:rStyle w:val="FontStyle15"/>
          <w:rFonts w:hAnsi="Verdana" w:hint="eastAsia"/>
          <w:lang w:val="zh-CN"/>
        </w:rPr>
        <w:t>才是最重要的计划管理活动。第三产业中的商业、</w:t>
      </w:r>
      <w:r w:rsidRPr="00682D0F">
        <w:rPr>
          <w:rStyle w:val="FontStyle15"/>
          <w:rFonts w:hAnsi="Verdana" w:hint="eastAsia"/>
          <w:lang w:val="zh-CN"/>
        </w:rPr>
        <w:t>银行、</w:t>
      </w:r>
      <w:r>
        <w:rPr>
          <w:rStyle w:val="FontStyle15"/>
          <w:rFonts w:hAnsi="Verdana" w:hint="eastAsia"/>
          <w:lang w:val="zh-CN"/>
        </w:rPr>
        <w:t>保险等部门，在社会主义制度下，既是独立的经济部门，又是国家对整个国民经济进行宏观控制、实行计划管理的重要的经济手段和组织手段。在轻视流通、轻视商业的思想指导下，往往看不到它们在计划经济中的作用。</w:t>
      </w:r>
    </w:p>
    <w:p w:rsidR="003A01E4" w:rsidRDefault="003A01E4" w:rsidP="003A01E4">
      <w:pPr>
        <w:pStyle w:val="Style2"/>
        <w:widowControl/>
        <w:spacing w:before="5" w:line="317" w:lineRule="exact"/>
        <w:ind w:firstLine="403"/>
        <w:rPr>
          <w:rStyle w:val="FontStyle15"/>
          <w:lang w:val="zh-CN"/>
        </w:rPr>
      </w:pPr>
      <w:r>
        <w:rPr>
          <w:rStyle w:val="FontStyle15"/>
          <w:rFonts w:hint="eastAsia"/>
          <w:lang w:val="zh-CN"/>
        </w:rPr>
        <w:t>严重的损失浪费，是我国经济建设的拦路虎。</w:t>
      </w:r>
      <w:r w:rsidRPr="00BA421F">
        <w:rPr>
          <w:rStyle w:val="FontStyle15"/>
          <w:rFonts w:hint="eastAsia"/>
          <w:lang w:val="zh-CN"/>
        </w:rPr>
        <w:t>“大而</w:t>
      </w:r>
      <w:r>
        <w:rPr>
          <w:rStyle w:val="FontStyle15"/>
          <w:rFonts w:hint="eastAsia"/>
          <w:lang w:val="zh-CN"/>
        </w:rPr>
        <w:t>全”、</w:t>
      </w:r>
      <w:r w:rsidRPr="00BA421F">
        <w:rPr>
          <w:rStyle w:val="FontStyle15"/>
          <w:rFonts w:hint="eastAsia"/>
          <w:lang w:val="zh-CN"/>
        </w:rPr>
        <w:t>“小</w:t>
      </w:r>
      <w:r>
        <w:rPr>
          <w:rStyle w:val="FontStyle15"/>
          <w:rFonts w:hint="eastAsia"/>
          <w:lang w:val="zh-CN"/>
        </w:rPr>
        <w:t>而全”</w:t>
      </w:r>
      <w:r w:rsidRPr="00BA421F">
        <w:rPr>
          <w:rStyle w:val="FontStyle15"/>
          <w:rFonts w:hint="eastAsia"/>
          <w:lang w:val="zh-CN"/>
        </w:rPr>
        <w:t>，是许多企业单位的通病。</w:t>
      </w:r>
      <w:r>
        <w:rPr>
          <w:rStyle w:val="FontStyle15"/>
          <w:rFonts w:hint="eastAsia"/>
          <w:lang w:val="zh-CN"/>
        </w:rPr>
        <w:t>这同发展社会主义商品经济是不相称的。第三产业是为社会节约劳动时间的产业，也是促进社会提高劳动生产率的产业。</w:t>
      </w:r>
      <w:r w:rsidRPr="00BA421F">
        <w:rPr>
          <w:rStyle w:val="FontStyle15"/>
          <w:rFonts w:hint="eastAsia"/>
          <w:lang w:val="zh-CN"/>
        </w:rPr>
        <w:t>发展第三产</w:t>
      </w:r>
      <w:r>
        <w:rPr>
          <w:rStyle w:val="FontStyle15"/>
          <w:rFonts w:hint="eastAsia"/>
          <w:lang w:val="zh-CN"/>
        </w:rPr>
        <w:t>业，有利于减少损失浪费，冲破自然经济束缚，提髙整个国民经济的发展速度。</w:t>
      </w:r>
    </w:p>
    <w:p w:rsidR="003A01E4" w:rsidRDefault="003A01E4" w:rsidP="003A01E4">
      <w:pPr>
        <w:pStyle w:val="Style2"/>
        <w:widowControl/>
        <w:spacing w:line="317" w:lineRule="exact"/>
        <w:ind w:right="62" w:firstLine="427"/>
        <w:rPr>
          <w:rStyle w:val="FontStyle15"/>
          <w:lang w:val="zh-CN"/>
        </w:rPr>
      </w:pPr>
      <w:r>
        <w:rPr>
          <w:rStyle w:val="FontStyle15"/>
          <w:rFonts w:hint="eastAsia"/>
          <w:lang w:val="zh-CN"/>
        </w:rPr>
        <w:t>当前全世界面临着新的技术革命。新技术革命给经济生活带来的重要影响是经济服务化。我国的经济技术虽然落后，</w:t>
      </w:r>
      <w:r>
        <w:rPr>
          <w:rStyle w:val="FontStyle15"/>
          <w:lang w:val="zh-CN"/>
        </w:rPr>
        <w:t xml:space="preserve"> </w:t>
      </w:r>
      <w:r>
        <w:rPr>
          <w:rStyle w:val="FontStyle15"/>
          <w:rFonts w:hint="eastAsia"/>
          <w:lang w:val="zh-CN"/>
        </w:rPr>
        <w:t>但我们必须利用新技术革命的成果，为新技术革命的到来做准备。发展第三产业</w:t>
      </w:r>
      <w:r w:rsidRPr="00BA421F">
        <w:rPr>
          <w:rStyle w:val="FontStyle15"/>
          <w:rFonts w:hint="eastAsia"/>
          <w:lang w:val="zh-CN"/>
        </w:rPr>
        <w:t>，增强经济服务能力，正是迎接新技术革</w:t>
      </w:r>
      <w:r>
        <w:rPr>
          <w:rStyle w:val="FontStyle15"/>
          <w:rFonts w:hint="eastAsia"/>
          <w:lang w:val="zh-CN"/>
        </w:rPr>
        <w:t>命的重要准备。在现代经济社会发展的历史潮流中，以第三产业作为整个经济发展的重点</w:t>
      </w:r>
      <w:r w:rsidR="00BA421F">
        <w:rPr>
          <w:rStyle w:val="FontStyle15"/>
          <w:rFonts w:hint="eastAsia"/>
          <w:lang w:val="zh-CN"/>
        </w:rPr>
        <w:t>，</w:t>
      </w:r>
      <w:r>
        <w:rPr>
          <w:rStyle w:val="FontStyle15"/>
          <w:rFonts w:hint="eastAsia"/>
          <w:lang w:val="zh-CN"/>
        </w:rPr>
        <w:t>这是必然的趋势。我们起步越早，对我国的经济发展越为有利。</w:t>
      </w:r>
    </w:p>
    <w:p w:rsidR="003A01E4" w:rsidRDefault="003A01E4" w:rsidP="003A01E4">
      <w:pPr>
        <w:pStyle w:val="Style2"/>
        <w:widowControl/>
        <w:spacing w:line="317" w:lineRule="exact"/>
        <w:ind w:firstLineChars="200" w:firstLine="400"/>
        <w:rPr>
          <w:rStyle w:val="FontStyle15"/>
          <w:lang w:val="zh-CN"/>
        </w:rPr>
      </w:pPr>
      <w:r>
        <w:rPr>
          <w:rStyle w:val="FontStyle15"/>
          <w:rFonts w:hint="eastAsia"/>
          <w:lang w:val="zh-CN"/>
        </w:rPr>
        <w:t>我国发展第三产业经济的重点在哪里呢？</w:t>
      </w:r>
      <w:r>
        <w:rPr>
          <w:rStyle w:val="FontStyle15"/>
          <w:lang w:val="zh-CN"/>
        </w:rPr>
        <w:t xml:space="preserve"> </w:t>
      </w:r>
    </w:p>
    <w:p w:rsidR="00BA421F" w:rsidRPr="00440E61" w:rsidRDefault="003A01E4" w:rsidP="00BA421F">
      <w:pPr>
        <w:pStyle w:val="Style2"/>
        <w:widowControl/>
        <w:spacing w:before="5" w:line="317" w:lineRule="exact"/>
        <w:ind w:firstLine="403"/>
        <w:rPr>
          <w:rStyle w:val="FontStyle15"/>
          <w:lang w:val="zh-CN"/>
        </w:rPr>
      </w:pPr>
      <w:r w:rsidRPr="00440E61">
        <w:rPr>
          <w:rStyle w:val="FontStyle15"/>
          <w:b/>
          <w:bCs/>
        </w:rPr>
        <w:tab/>
      </w:r>
      <w:r w:rsidRPr="00440E61">
        <w:rPr>
          <w:rStyle w:val="FontStyle15"/>
          <w:rFonts w:hint="eastAsia"/>
          <w:lang w:val="zh-CN"/>
        </w:rPr>
        <w:t>首先是交通运输和邮电通讯业。在商品经济中，信息流通是先导，商品实体的流通是基础。我国商品经济稍发展，“运输难”、“通讯难”便到处可见。发展交通运输</w:t>
      </w:r>
      <w:r w:rsidR="00440E61">
        <w:rPr>
          <w:rStyle w:val="FontStyle15"/>
          <w:rFonts w:hint="eastAsia"/>
          <w:lang w:val="zh-CN"/>
        </w:rPr>
        <w:t>和</w:t>
      </w:r>
      <w:r w:rsidRPr="00440E61">
        <w:rPr>
          <w:rStyle w:val="FontStyle15"/>
          <w:rFonts w:hint="eastAsia"/>
          <w:lang w:val="zh-CN"/>
        </w:rPr>
        <w:t>邮电通讯业，既是整个第三产业的基本建设，也是发展商品</w:t>
      </w:r>
      <w:r w:rsidR="00BA421F" w:rsidRPr="00440E61">
        <w:rPr>
          <w:rStyle w:val="FontStyle15"/>
          <w:rFonts w:hint="eastAsia"/>
          <w:lang w:val="zh-CN"/>
        </w:rPr>
        <w:t>经济的开路先锋；不仅要解决目前严重不足、不相适应的</w:t>
      </w:r>
      <w:r w:rsidR="00BA421F" w:rsidRPr="00BA421F">
        <w:rPr>
          <w:rStyle w:val="FontStyle15"/>
          <w:rFonts w:hint="eastAsia"/>
          <w:lang w:val="zh-CN"/>
        </w:rPr>
        <w:t>问题，</w:t>
      </w:r>
      <w:r w:rsidR="00BA421F" w:rsidRPr="00440E61">
        <w:rPr>
          <w:rStyle w:val="FontStyle15"/>
          <w:rFonts w:hint="eastAsia"/>
          <w:lang w:val="zh-CN"/>
        </w:rPr>
        <w:t>而且也要为今后经济高速发展</w:t>
      </w:r>
      <w:proofErr w:type="gramStart"/>
      <w:r w:rsidR="00BA421F" w:rsidRPr="00440E61">
        <w:rPr>
          <w:rStyle w:val="FontStyle15"/>
          <w:rFonts w:hint="eastAsia"/>
          <w:lang w:val="zh-CN"/>
        </w:rPr>
        <w:t>作准备</w:t>
      </w:r>
      <w:proofErr w:type="gramEnd"/>
      <w:r w:rsidR="00BA421F" w:rsidRPr="00440E61">
        <w:rPr>
          <w:rStyle w:val="FontStyle15"/>
          <w:rFonts w:hint="eastAsia"/>
          <w:lang w:val="zh-CN"/>
        </w:rPr>
        <w:t>。</w:t>
      </w:r>
    </w:p>
    <w:p w:rsidR="00BA421F" w:rsidRPr="00BA421F" w:rsidRDefault="00BA421F" w:rsidP="00BA421F">
      <w:pPr>
        <w:pStyle w:val="Style2"/>
        <w:widowControl/>
        <w:spacing w:before="5" w:line="317" w:lineRule="exact"/>
        <w:ind w:firstLine="403"/>
        <w:rPr>
          <w:rStyle w:val="FontStyle15"/>
        </w:rPr>
      </w:pPr>
      <w:r w:rsidRPr="00BA421F">
        <w:rPr>
          <w:rStyle w:val="FontStyle15"/>
          <w:rFonts w:hint="eastAsia"/>
        </w:rPr>
        <w:t>其次是商业。这里讲的商业，是指包括商业、供销、物资、外贸以及农业工业生产部门和个体劳动者从事的商业动的一切专门从事组织商品交换的机构和个人。发展社会义商品经济，需要有一大批精明能干的熟悉市场的商人，需要有遍布全国各地、世界各地的资金雄厚、实力坚强</w:t>
      </w:r>
      <w:r w:rsidRPr="00BA421F">
        <w:rPr>
          <w:rStyle w:val="FontStyle15"/>
          <w:rFonts w:hint="eastAsia"/>
          <w:lang w:val="zh-CN"/>
        </w:rPr>
        <w:t>的国营商业</w:t>
      </w:r>
      <w:r w:rsidRPr="00BA421F">
        <w:rPr>
          <w:rStyle w:val="FontStyle15"/>
          <w:rFonts w:hint="eastAsia"/>
        </w:rPr>
        <w:t>机构。无疑</w:t>
      </w:r>
      <w:r w:rsidR="00440E61">
        <w:rPr>
          <w:rStyle w:val="FontStyle15"/>
          <w:rFonts w:hint="eastAsia"/>
        </w:rPr>
        <w:t>，</w:t>
      </w:r>
      <w:r w:rsidRPr="00BA421F">
        <w:rPr>
          <w:rStyle w:val="FontStyle15"/>
          <w:rFonts w:hint="eastAsia"/>
        </w:rPr>
        <w:t>商业需要多种经济形式经营。但是商品经济中，谁掌握了商品，谁就掌握了实际经济力量和组织力量。在我国经济中，批发商业和对外贸易是两个薄弱环节。除经济管理体制不合理外，思想上的不重视，组织上的薄弱也是重要原因。在发展第三产业中，强调服务业多，强调商业</w:t>
      </w:r>
      <w:r w:rsidRPr="00BA421F">
        <w:rPr>
          <w:rStyle w:val="FontStyle15"/>
          <w:rFonts w:hint="eastAsia"/>
          <w:lang w:val="zh-CN"/>
        </w:rPr>
        <w:t>少。</w:t>
      </w:r>
      <w:r w:rsidRPr="00BA421F">
        <w:rPr>
          <w:rStyle w:val="FontStyle15"/>
          <w:rFonts w:hint="eastAsia"/>
        </w:rPr>
        <w:t>在商业问题上，又是强调零售商业多，强调批发商业和对外贸易少。在所有制形式上，强调集体、个体经济形式多，强调加强国营经济形式少。这些都是缺乏发展商品经济的战略眼光的倾向</w:t>
      </w:r>
      <w:r w:rsidRPr="00BA421F">
        <w:rPr>
          <w:rStyle w:val="FontStyle15"/>
          <w:rFonts w:hint="eastAsia"/>
          <w:b/>
          <w:bCs/>
        </w:rPr>
        <w:t>，</w:t>
      </w:r>
      <w:r w:rsidRPr="00BA421F">
        <w:rPr>
          <w:rStyle w:val="FontStyle15"/>
          <w:rFonts w:hint="eastAsia"/>
        </w:rPr>
        <w:t>应引起我们的注意。</w:t>
      </w:r>
    </w:p>
    <w:p w:rsidR="00440E61" w:rsidRDefault="00BA421F" w:rsidP="00440E61">
      <w:pPr>
        <w:pStyle w:val="Style2"/>
        <w:widowControl/>
        <w:spacing w:before="5" w:line="317" w:lineRule="exact"/>
        <w:ind w:firstLine="403"/>
        <w:jc w:val="center"/>
        <w:rPr>
          <w:rStyle w:val="FontStyle15"/>
        </w:rPr>
      </w:pPr>
      <w:r w:rsidRPr="00BA421F">
        <w:rPr>
          <w:rStyle w:val="FontStyle15"/>
          <w:rFonts w:hint="eastAsia"/>
        </w:rPr>
        <w:t>第三是服务业。广义的服务业，是第三产业的别称。狭义的服务业，则只是劳动者凭借服务设施和工具为他人提供一定的服务劳动结果的经营业。发展第三产业的服务业就是指狭义的服务业。例如，饮食、旅店、浴池、照相、洗染、理</w:t>
      </w:r>
      <w:r w:rsidR="00440E61">
        <w:rPr>
          <w:rStyle w:val="FontStyle15"/>
          <w:rFonts w:hint="eastAsia"/>
        </w:rPr>
        <w:t>发、旅游、电影院、游乐场</w:t>
      </w:r>
      <w:r w:rsidRPr="00BA421F">
        <w:rPr>
          <w:rStyle w:val="FontStyle15"/>
          <w:rFonts w:hint="eastAsia"/>
        </w:rPr>
        <w:t>等等为人民日常生活服务的行业，还有植物保护、气象、技术咨询、机器安装等，为生产服务的行业，以及广告、货栈、货</w:t>
      </w:r>
      <w:proofErr w:type="gramStart"/>
      <w:r w:rsidRPr="00BA421F">
        <w:rPr>
          <w:rStyle w:val="FontStyle15"/>
          <w:rFonts w:hint="eastAsia"/>
        </w:rPr>
        <w:t>易中心</w:t>
      </w:r>
      <w:proofErr w:type="gramEnd"/>
      <w:r w:rsidRPr="00BA421F">
        <w:rPr>
          <w:rStyle w:val="FontStyle15"/>
          <w:rFonts w:hint="eastAsia"/>
        </w:rPr>
        <w:t>等等为流通服务的行业。发展服务业具有方便人民群众生活的功能。但它的意</w:t>
      </w:r>
      <w:r w:rsidR="00440E61">
        <w:rPr>
          <w:rStyle w:val="FontStyle15"/>
          <w:rFonts w:hint="eastAsia"/>
        </w:rPr>
        <w:t>义</w:t>
      </w:r>
      <w:r w:rsidRPr="00BA421F">
        <w:rPr>
          <w:rStyle w:val="FontStyle15"/>
          <w:rFonts w:hint="eastAsia"/>
        </w:rPr>
        <w:t>最深远的地方还在于提髙社会对时间和空间的利用，提髙全社会的经济效益，我国服务业在党的十一届三中全会以前是衰落的趋势</w:t>
      </w:r>
      <w:r w:rsidR="00440E61">
        <w:rPr>
          <w:rStyle w:val="FontStyle15"/>
          <w:rFonts w:hint="eastAsia"/>
        </w:rPr>
        <w:t>。现在虽有所发展，但远不能适应商品经济发的需要</w:t>
      </w:r>
    </w:p>
    <w:p w:rsidR="00BA421F" w:rsidRPr="00BA421F" w:rsidRDefault="00BA421F" w:rsidP="00440E61">
      <w:pPr>
        <w:pStyle w:val="Style2"/>
        <w:widowControl/>
        <w:spacing w:before="5" w:line="317" w:lineRule="exact"/>
        <w:ind w:firstLine="403"/>
        <w:rPr>
          <w:rStyle w:val="FontStyle15"/>
        </w:rPr>
      </w:pPr>
      <w:r w:rsidRPr="00BA421F">
        <w:rPr>
          <w:rStyle w:val="FontStyle15"/>
          <w:rFonts w:hint="eastAsia"/>
        </w:rPr>
        <w:lastRenderedPageBreak/>
        <w:t>现在，许多地方已把服务业提到了议事日程，只</w:t>
      </w:r>
      <w:r w:rsidRPr="00440E61">
        <w:rPr>
          <w:rStyle w:val="FontStyle15"/>
          <w:rFonts w:hint="eastAsia"/>
        </w:rPr>
        <w:t>要具体</w:t>
      </w:r>
      <w:r w:rsidRPr="00BA421F">
        <w:rPr>
          <w:rStyle w:val="FontStyle15"/>
          <w:rFonts w:hint="eastAsia"/>
        </w:rPr>
        <w:t>措施跟上，其前进的速度会是较快的。</w:t>
      </w:r>
    </w:p>
    <w:p w:rsidR="00BA421F" w:rsidRPr="00BA421F" w:rsidRDefault="00BA421F" w:rsidP="00BA421F">
      <w:pPr>
        <w:pStyle w:val="Style2"/>
        <w:widowControl/>
        <w:spacing w:before="5" w:line="317" w:lineRule="exact"/>
        <w:ind w:firstLine="403"/>
        <w:rPr>
          <w:rStyle w:val="FontStyle15"/>
        </w:rPr>
      </w:pPr>
      <w:r w:rsidRPr="00BA421F">
        <w:rPr>
          <w:rStyle w:val="FontStyle15"/>
          <w:rFonts w:hint="eastAsia"/>
        </w:rPr>
        <w:t>第四是金融、保险业。它们是组织货币流通、进行资金调剂的重要行业。金融业长期存在独家经营的局面，强调管多，提供服务少。保险业停办二十多年，现处于恢复时期。它们的网点稀少，人员缺乏，素质不高，影响业务的开展，急需增加、补充、提髙。货币是商品经济的灵魂。货币通的经营管理情况如何，直接关系着整个国民经济。搞好了，整个国民经济顺利发展；搞不好，货币（现时是纸币）也会泛滥成灾，例如乱投资、乱上项目，哄抬物价、扰乱市场，以致发生经济危机，使整个国民经济崩溃、坍塌。所以发展金融、保险行业，不但有利于资金的集聚、管理和监督，而且有利于国民经济计划化，是实际组织社会主义有计划商品经济的关键坏节。</w:t>
      </w:r>
    </w:p>
    <w:p w:rsidR="00BA421F" w:rsidRPr="00BA421F" w:rsidRDefault="00BA421F" w:rsidP="00BA421F">
      <w:pPr>
        <w:pStyle w:val="Style2"/>
        <w:widowControl/>
        <w:spacing w:before="5" w:line="317" w:lineRule="exact"/>
        <w:ind w:firstLine="403"/>
        <w:rPr>
          <w:rStyle w:val="FontStyle15"/>
        </w:rPr>
      </w:pPr>
      <w:r w:rsidRPr="00BA421F">
        <w:rPr>
          <w:rStyle w:val="FontStyle15"/>
          <w:rFonts w:hint="eastAsia"/>
        </w:rPr>
        <w:t>第三产业中进行经营活动的还有一些行业，如房地产业，也是薄弱的，也需要发展，但同上述几个行业比较起来，可以放后一些。文化教育各业，作为第三产业的组成部分，当然也是要大力发展的。《中共中央关于教育体制改革的决定》指出：“今后事情成败的一个重要关键在于人才，而要解决人才问题，就必须使教育事业在经济发展的基础上有一个大的发展。”</w:t>
      </w:r>
      <w:r w:rsidR="00440E61">
        <w:rPr>
          <w:rStyle w:val="a6"/>
          <w:rFonts w:cs="宋体"/>
          <w:sz w:val="20"/>
          <w:szCs w:val="20"/>
        </w:rPr>
        <w:footnoteReference w:id="6"/>
      </w:r>
      <w:r w:rsidRPr="00BA421F">
        <w:rPr>
          <w:rStyle w:val="FontStyle15"/>
          <w:rFonts w:hint="eastAsia"/>
        </w:rPr>
        <w:t>由于它们还不是商品经济中的经营业，我们这里就不多作叙述了。</w:t>
      </w:r>
    </w:p>
    <w:p w:rsidR="00BA421F" w:rsidRPr="00BA421F" w:rsidRDefault="00BA421F" w:rsidP="00BA421F">
      <w:pPr>
        <w:pStyle w:val="Style2"/>
        <w:widowControl/>
        <w:spacing w:before="5" w:line="317" w:lineRule="exact"/>
        <w:ind w:firstLine="403"/>
        <w:rPr>
          <w:rStyle w:val="FontStyle15"/>
          <w:lang w:val="zh-CN"/>
        </w:rPr>
      </w:pPr>
    </w:p>
    <w:p w:rsidR="003A01E4" w:rsidRDefault="003A01E4" w:rsidP="00BA421F">
      <w:pPr>
        <w:pStyle w:val="Style2"/>
        <w:widowControl/>
        <w:spacing w:before="5" w:line="317" w:lineRule="exact"/>
        <w:ind w:firstLine="403"/>
        <w:rPr>
          <w:rStyle w:val="FontStyle15"/>
          <w:lang w:val="zh-CN"/>
        </w:rPr>
      </w:pPr>
    </w:p>
    <w:p w:rsidR="003A01E4" w:rsidRPr="005D6064" w:rsidRDefault="0096550C" w:rsidP="0096550C">
      <w:pPr>
        <w:pStyle w:val="Style1"/>
        <w:widowControl/>
        <w:spacing w:line="307" w:lineRule="exact"/>
        <w:ind w:firstLineChars="700" w:firstLine="1405"/>
        <w:rPr>
          <w:rStyle w:val="FontStyle15"/>
          <w:b/>
          <w:lang w:val="zh-CN"/>
        </w:rPr>
        <w:sectPr w:rsidR="003A01E4" w:rsidRPr="005D6064" w:rsidSect="00871AAF">
          <w:footerReference w:type="default" r:id="rId11"/>
          <w:type w:val="continuous"/>
          <w:pgSz w:w="16837" w:h="23810"/>
          <w:pgMar w:top="4534" w:right="2980" w:bottom="1440" w:left="2260" w:header="720" w:footer="720" w:gutter="0"/>
          <w:cols w:space="101"/>
          <w:noEndnote/>
        </w:sectPr>
      </w:pPr>
      <w:r>
        <w:rPr>
          <w:rStyle w:val="FontStyle15"/>
          <w:rFonts w:hint="eastAsia"/>
          <w:b/>
          <w:lang w:val="zh-CN"/>
        </w:rPr>
        <w:t>载于《第三产业经济理论探讨》</w:t>
      </w:r>
      <w:r w:rsidR="00061656" w:rsidRPr="005D6064">
        <w:rPr>
          <w:rStyle w:val="FontStyle15"/>
          <w:rFonts w:hint="eastAsia"/>
          <w:b/>
          <w:lang w:val="zh-CN"/>
        </w:rPr>
        <w:t>第48—61页，中国展望出版社，1986年12月</w:t>
      </w:r>
      <w:r>
        <w:rPr>
          <w:rStyle w:val="FontStyle15"/>
          <w:rFonts w:hint="eastAsia"/>
          <w:b/>
          <w:lang w:val="zh-CN"/>
        </w:rPr>
        <w:t>。</w:t>
      </w:r>
    </w:p>
    <w:p w:rsidR="003A01E4" w:rsidRDefault="003A01E4" w:rsidP="003A01E4">
      <w:pPr>
        <w:widowControl/>
        <w:autoSpaceDE w:val="0"/>
        <w:autoSpaceDN w:val="0"/>
        <w:rPr>
          <w:rStyle w:val="FontStyle15"/>
          <w:lang w:val="zh-CN"/>
        </w:rPr>
      </w:pPr>
    </w:p>
    <w:p w:rsidR="00AF4530" w:rsidRDefault="00AF4530" w:rsidP="00AF4530">
      <w:pPr>
        <w:pStyle w:val="Style5"/>
        <w:widowControl/>
        <w:spacing w:before="43"/>
        <w:ind w:right="48"/>
        <w:rPr>
          <w:rStyle w:val="FontStyle11"/>
          <w:lang w:val="zh-CN"/>
        </w:rPr>
        <w:sectPr w:rsidR="00AF4530" w:rsidSect="001D509C">
          <w:footerReference w:type="default" r:id="rId12"/>
          <w:type w:val="continuous"/>
          <w:pgSz w:w="16837" w:h="23810"/>
          <w:pgMar w:top="4719" w:right="3093" w:bottom="1440" w:left="2373" w:header="720" w:footer="720" w:gutter="0"/>
          <w:cols w:space="370"/>
          <w:noEndnote/>
        </w:sectPr>
      </w:pPr>
    </w:p>
    <w:p w:rsidR="00AF4530" w:rsidRDefault="00AF4530" w:rsidP="00AF4530">
      <w:pPr>
        <w:widowControl/>
        <w:autoSpaceDE w:val="0"/>
        <w:autoSpaceDN w:val="0"/>
        <w:rPr>
          <w:rStyle w:val="FontStyle11"/>
          <w:lang w:val="zh-CN"/>
        </w:rPr>
      </w:pPr>
    </w:p>
    <w:p w:rsidR="00637A8E" w:rsidRDefault="00637A8E"/>
    <w:sectPr w:rsidR="00637A8E" w:rsidSect="00DA05C7">
      <w:type w:val="continuous"/>
      <w:pgSz w:w="16837" w:h="23810"/>
      <w:pgMar w:top="6937" w:right="2985" w:bottom="1440" w:left="2265"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BFB" w:rsidRDefault="006B3BFB" w:rsidP="00E36B7A">
      <w:r>
        <w:separator/>
      </w:r>
    </w:p>
  </w:endnote>
  <w:endnote w:type="continuationSeparator" w:id="0">
    <w:p w:rsidR="006B3BFB" w:rsidRDefault="006B3BFB" w:rsidP="00E36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Palatino Linotype">
    <w:altName w:val="Constantia"/>
    <w:panose1 w:val="020405020503050A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5C7" w:rsidRDefault="006B3BFB">
    <w:pPr>
      <w:pStyle w:val="Style1"/>
      <w:widowControl/>
      <w:ind w:right="326"/>
      <w:jc w:val="right"/>
      <w:rPr>
        <w:rStyle w:val="FontStyle20"/>
        <w:lang w:val="zh-C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530" w:rsidRDefault="00AF4530">
    <w:pPr>
      <w:pStyle w:val="Style4"/>
      <w:widowControl/>
      <w:ind w:right="264"/>
      <w:jc w:val="right"/>
      <w:rPr>
        <w:rStyle w:val="FontStyle18"/>
        <w:rFonts w:hAnsi="Palatino Linotype"/>
        <w:lang w:val="zh-C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1E4" w:rsidRDefault="003A01E4">
    <w:pPr>
      <w:pStyle w:val="Style5"/>
      <w:widowControl/>
      <w:ind w:right="370"/>
      <w:jc w:val="right"/>
      <w:rPr>
        <w:rStyle w:val="FontStyle12"/>
        <w:rFonts w:hAnsi="Century Gothic"/>
        <w:lang w:val="zh-C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530" w:rsidRDefault="00AF4530">
    <w:pPr>
      <w:pStyle w:val="Style2"/>
      <w:widowControl/>
      <w:ind w:right="389"/>
      <w:jc w:val="right"/>
      <w:rPr>
        <w:rStyle w:val="FontStyle20"/>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BFB" w:rsidRDefault="006B3BFB" w:rsidP="00E36B7A">
      <w:r>
        <w:separator/>
      </w:r>
    </w:p>
  </w:footnote>
  <w:footnote w:type="continuationSeparator" w:id="0">
    <w:p w:rsidR="006B3BFB" w:rsidRDefault="006B3BFB" w:rsidP="00E36B7A">
      <w:r>
        <w:continuationSeparator/>
      </w:r>
    </w:p>
  </w:footnote>
  <w:footnote w:id="1">
    <w:p w:rsidR="002A15C6" w:rsidRPr="00D32236" w:rsidRDefault="002A15C6" w:rsidP="002A15C6">
      <w:pPr>
        <w:pStyle w:val="Style7"/>
        <w:widowControl/>
        <w:spacing w:before="77"/>
        <w:ind w:left="1157"/>
        <w:jc w:val="both"/>
        <w:rPr>
          <w:rStyle w:val="FontStyle19"/>
          <w:b w:val="0"/>
          <w:lang w:val="zh-CN"/>
        </w:rPr>
      </w:pPr>
      <w:r>
        <w:rPr>
          <w:rStyle w:val="a6"/>
        </w:rPr>
        <w:footnoteRef/>
      </w:r>
      <w:r>
        <w:t xml:space="preserve"> </w:t>
      </w:r>
      <w:r w:rsidRPr="00D32236">
        <w:rPr>
          <w:rStyle w:val="FontStyle19"/>
          <w:rFonts w:hint="eastAsia"/>
          <w:b w:val="0"/>
          <w:lang w:val="zh-CN"/>
        </w:rPr>
        <w:t>《马克思恩格斯选集</w:t>
      </w:r>
      <w:r w:rsidRPr="002A15C6">
        <w:rPr>
          <w:rStyle w:val="FontStyle19"/>
          <w:rFonts w:hint="eastAsia"/>
          <w:b w:val="0"/>
          <w:lang w:val="zh-CN"/>
        </w:rPr>
        <w:t>》第2卷，</w:t>
      </w:r>
      <w:r w:rsidRPr="00D32236">
        <w:rPr>
          <w:rStyle w:val="FontStyle19"/>
          <w:rFonts w:hint="eastAsia"/>
          <w:b w:val="0"/>
          <w:lang w:val="zh-CN"/>
        </w:rPr>
        <w:t>第94页。</w:t>
      </w:r>
    </w:p>
    <w:p w:rsidR="002A15C6" w:rsidRDefault="002A15C6">
      <w:pPr>
        <w:pStyle w:val="a5"/>
      </w:pPr>
    </w:p>
  </w:footnote>
  <w:footnote w:id="2">
    <w:p w:rsidR="00A86F0E" w:rsidRPr="00A86F0E" w:rsidRDefault="00A86F0E" w:rsidP="00A86F0E">
      <w:pPr>
        <w:pStyle w:val="Style3"/>
        <w:widowControl/>
        <w:spacing w:before="235" w:line="389" w:lineRule="exact"/>
        <w:ind w:right="1810"/>
        <w:jc w:val="both"/>
        <w:rPr>
          <w:rStyle w:val="FontStyle16"/>
          <w:b w:val="0"/>
          <w:lang w:val="zh-CN"/>
        </w:rPr>
      </w:pPr>
      <w:r w:rsidRPr="00A86F0E">
        <w:rPr>
          <w:rStyle w:val="FontStyle16"/>
          <w:rFonts w:hAnsi="Palatino Linotype"/>
          <w:b w:val="0"/>
          <w:lang w:val="zh-CN"/>
        </w:rPr>
        <w:footnoteRef/>
      </w:r>
      <w:r w:rsidRPr="00A86F0E">
        <w:rPr>
          <w:rStyle w:val="FontStyle16"/>
          <w:rFonts w:hAnsi="Palatino Linotype"/>
          <w:b w:val="0"/>
          <w:lang w:val="zh-CN"/>
        </w:rPr>
        <w:t xml:space="preserve"> </w:t>
      </w:r>
      <w:r w:rsidRPr="00A86F0E">
        <w:rPr>
          <w:rStyle w:val="FontStyle16"/>
          <w:rFonts w:hAnsi="Palatino Linotype" w:hint="eastAsia"/>
          <w:b w:val="0"/>
          <w:lang w:val="zh-CN"/>
        </w:rPr>
        <w:t>《马克思恩格斯选集》第</w:t>
      </w:r>
      <w:r w:rsidRPr="00A86F0E">
        <w:rPr>
          <w:rStyle w:val="FontStyle16"/>
          <w:b w:val="0"/>
        </w:rPr>
        <w:t>2</w:t>
      </w:r>
      <w:r w:rsidRPr="00A86F0E">
        <w:rPr>
          <w:rStyle w:val="FontStyle16"/>
          <w:rFonts w:hAnsi="Palatino Linotype" w:hint="eastAsia"/>
          <w:b w:val="0"/>
          <w:lang w:val="zh-CN"/>
        </w:rPr>
        <w:t>卷，第</w:t>
      </w:r>
      <w:r w:rsidRPr="00A86F0E">
        <w:rPr>
          <w:rStyle w:val="FontStyle16"/>
          <w:b w:val="0"/>
        </w:rPr>
        <w:t>91</w:t>
      </w:r>
      <w:r w:rsidRPr="00A86F0E">
        <w:rPr>
          <w:rStyle w:val="FontStyle16"/>
          <w:rFonts w:hAnsi="Palatino Linotype" w:hint="eastAsia"/>
          <w:b w:val="0"/>
          <w:lang w:val="zh-CN"/>
        </w:rPr>
        <w:t>页。</w:t>
      </w:r>
    </w:p>
  </w:footnote>
  <w:footnote w:id="3">
    <w:p w:rsidR="00A86F0E" w:rsidRPr="00A86F0E" w:rsidRDefault="00A86F0E" w:rsidP="00A86F0E">
      <w:pPr>
        <w:pStyle w:val="Style5"/>
        <w:widowControl/>
        <w:spacing w:before="67" w:line="298" w:lineRule="exact"/>
        <w:ind w:right="1584"/>
        <w:jc w:val="both"/>
        <w:rPr>
          <w:rStyle w:val="FontStyle16"/>
          <w:b w:val="0"/>
          <w:bCs w:val="0"/>
          <w:lang w:val="zh-CN"/>
        </w:rPr>
      </w:pPr>
      <w:r w:rsidRPr="00A86F0E">
        <w:rPr>
          <w:rStyle w:val="FontStyle16"/>
          <w:rFonts w:hAnsi="Palatino Linotype"/>
          <w:b w:val="0"/>
          <w:lang w:val="zh-CN"/>
        </w:rPr>
        <w:footnoteRef/>
      </w:r>
      <w:r w:rsidRPr="00A86F0E">
        <w:rPr>
          <w:rStyle w:val="FontStyle16"/>
          <w:rFonts w:hAnsi="Palatino Linotype"/>
          <w:b w:val="0"/>
          <w:lang w:val="zh-CN"/>
        </w:rPr>
        <w:t xml:space="preserve"> </w:t>
      </w:r>
      <w:r w:rsidRPr="00A86F0E">
        <w:rPr>
          <w:rStyle w:val="FontStyle16"/>
          <w:rFonts w:hAnsi="Palatino Linotype" w:hint="eastAsia"/>
          <w:b w:val="0"/>
          <w:lang w:val="zh-CN"/>
        </w:rPr>
        <w:t>《马克思恩格斯选集》第3卷，第349—350页。</w:t>
      </w:r>
    </w:p>
  </w:footnote>
  <w:footnote w:id="4">
    <w:p w:rsidR="00A86F0E" w:rsidRPr="00A86F0E" w:rsidRDefault="00A86F0E" w:rsidP="00A86F0E">
      <w:pPr>
        <w:pStyle w:val="Style5"/>
        <w:widowControl/>
        <w:spacing w:before="67" w:line="298" w:lineRule="exact"/>
        <w:ind w:right="1584"/>
        <w:jc w:val="both"/>
        <w:rPr>
          <w:rStyle w:val="FontStyle16"/>
          <w:rFonts w:hAnsi="Palatino Linotype"/>
          <w:b w:val="0"/>
          <w:lang w:val="zh-CN"/>
        </w:rPr>
      </w:pPr>
      <w:r w:rsidRPr="00A86F0E">
        <w:rPr>
          <w:rStyle w:val="FontStyle16"/>
          <w:rFonts w:hAnsi="Palatino Linotype"/>
          <w:b w:val="0"/>
          <w:lang w:val="zh-CN"/>
        </w:rPr>
        <w:footnoteRef/>
      </w:r>
      <w:r w:rsidRPr="00A86F0E">
        <w:rPr>
          <w:rStyle w:val="FontStyle16"/>
          <w:rFonts w:hAnsi="Palatino Linotype"/>
          <w:b w:val="0"/>
          <w:lang w:val="zh-CN"/>
        </w:rPr>
        <w:t xml:space="preserve"> </w:t>
      </w:r>
      <w:r w:rsidRPr="00A86F0E">
        <w:rPr>
          <w:rStyle w:val="FontStyle16"/>
          <w:rFonts w:hAnsi="Palatino Linotype" w:hint="eastAsia"/>
          <w:b w:val="0"/>
          <w:lang w:val="zh-CN"/>
        </w:rPr>
        <w:t>《马克思恩格斯选集》第</w:t>
      </w:r>
      <w:r w:rsidRPr="00A86F0E">
        <w:rPr>
          <w:rStyle w:val="FontStyle16"/>
          <w:rFonts w:hint="eastAsia"/>
          <w:b w:val="0"/>
        </w:rPr>
        <w:t>2</w:t>
      </w:r>
      <w:r w:rsidRPr="00A86F0E">
        <w:rPr>
          <w:rStyle w:val="FontStyle16"/>
          <w:rFonts w:hAnsi="Palatino Linotype" w:hint="eastAsia"/>
          <w:b w:val="0"/>
          <w:lang w:val="zh-CN"/>
        </w:rPr>
        <w:t>卷，第</w:t>
      </w:r>
      <w:r w:rsidRPr="00A86F0E">
        <w:rPr>
          <w:rStyle w:val="FontStyle16"/>
          <w:b w:val="0"/>
        </w:rPr>
        <w:t>102</w:t>
      </w:r>
      <w:r w:rsidRPr="00A86F0E">
        <w:rPr>
          <w:rStyle w:val="FontStyle16"/>
          <w:rFonts w:hAnsi="Palatino Linotype" w:hint="eastAsia"/>
          <w:b w:val="0"/>
          <w:lang w:val="zh-CN"/>
        </w:rPr>
        <w:t>页。</w:t>
      </w:r>
    </w:p>
    <w:p w:rsidR="00A86F0E" w:rsidRDefault="00A86F0E">
      <w:pPr>
        <w:pStyle w:val="a5"/>
      </w:pPr>
    </w:p>
  </w:footnote>
  <w:footnote w:id="5">
    <w:p w:rsidR="00457EBE" w:rsidRDefault="00457EBE">
      <w:pPr>
        <w:pStyle w:val="a5"/>
      </w:pPr>
      <w:r>
        <w:rPr>
          <w:rStyle w:val="a6"/>
        </w:rPr>
        <w:footnoteRef/>
      </w:r>
      <w:r>
        <w:t xml:space="preserve"> </w:t>
      </w:r>
      <w:r w:rsidRPr="00C64D27">
        <w:rPr>
          <w:rStyle w:val="FontStyle18"/>
          <w:rFonts w:hint="eastAsia"/>
          <w:b w:val="0"/>
          <w:spacing w:val="-20"/>
          <w:lang w:val="zh-CN"/>
        </w:rPr>
        <w:t>《</w:t>
      </w:r>
      <w:r w:rsidRPr="00C64D27">
        <w:rPr>
          <w:rStyle w:val="FontStyle18"/>
          <w:rFonts w:hint="eastAsia"/>
          <w:b w:val="0"/>
          <w:lang w:val="zh-CN"/>
        </w:rPr>
        <w:t>马克思</w:t>
      </w:r>
      <w:r w:rsidRPr="00473C30">
        <w:rPr>
          <w:rStyle w:val="FontStyle18"/>
          <w:rFonts w:hint="eastAsia"/>
          <w:b w:val="0"/>
          <w:lang w:val="zh-CN"/>
        </w:rPr>
        <w:t>恩格斯全集》第</w:t>
      </w:r>
      <w:r w:rsidRPr="00473C30">
        <w:rPr>
          <w:rStyle w:val="FontStyle18"/>
          <w:rFonts w:hint="eastAsia"/>
          <w:b w:val="0"/>
        </w:rPr>
        <w:t>23卷，</w:t>
      </w:r>
      <w:r w:rsidRPr="00473C30">
        <w:rPr>
          <w:rStyle w:val="FontStyle18"/>
          <w:rFonts w:hint="eastAsia"/>
          <w:b w:val="0"/>
          <w:lang w:val="zh-CN"/>
        </w:rPr>
        <w:t>第</w:t>
      </w:r>
      <w:r w:rsidRPr="00473C30">
        <w:rPr>
          <w:rStyle w:val="FontStyle18"/>
          <w:rFonts w:hint="eastAsia"/>
          <w:b w:val="0"/>
        </w:rPr>
        <w:t>102页。</w:t>
      </w:r>
    </w:p>
  </w:footnote>
  <w:footnote w:id="6">
    <w:p w:rsidR="00440E61" w:rsidRPr="00BA421F" w:rsidRDefault="00440E61" w:rsidP="00440E61">
      <w:pPr>
        <w:pStyle w:val="Style2"/>
        <w:widowControl/>
        <w:spacing w:before="5" w:line="317" w:lineRule="exact"/>
        <w:ind w:firstLine="403"/>
        <w:rPr>
          <w:rStyle w:val="FontStyle15"/>
          <w:b/>
          <w:bCs/>
        </w:rPr>
      </w:pPr>
      <w:r>
        <w:rPr>
          <w:rStyle w:val="a6"/>
        </w:rPr>
        <w:footnoteRef/>
      </w:r>
      <w:r>
        <w:t xml:space="preserve"> </w:t>
      </w:r>
      <w:r w:rsidRPr="00BA421F">
        <w:rPr>
          <w:rStyle w:val="FontStyle15"/>
          <w:rFonts w:hint="eastAsia"/>
          <w:b/>
          <w:bCs/>
        </w:rPr>
        <w:t>《经济日报》，</w:t>
      </w:r>
      <w:r>
        <w:rPr>
          <w:rStyle w:val="FontStyle15"/>
          <w:rFonts w:hint="eastAsia"/>
          <w:lang w:val="zh-CN"/>
        </w:rPr>
        <w:t>1985</w:t>
      </w:r>
      <w:r w:rsidRPr="00BA421F">
        <w:rPr>
          <w:rStyle w:val="FontStyle15"/>
          <w:rFonts w:hint="eastAsia"/>
          <w:b/>
          <w:bCs/>
        </w:rPr>
        <w:t>年</w:t>
      </w:r>
      <w:r>
        <w:rPr>
          <w:rStyle w:val="FontStyle15"/>
          <w:rFonts w:hint="eastAsia"/>
          <w:lang w:val="zh-CN"/>
        </w:rPr>
        <w:t>5</w:t>
      </w:r>
      <w:r w:rsidRPr="00BA421F">
        <w:rPr>
          <w:rStyle w:val="FontStyle15"/>
          <w:rFonts w:hint="eastAsia"/>
          <w:b/>
          <w:bCs/>
        </w:rPr>
        <w:t>月</w:t>
      </w:r>
      <w:r>
        <w:rPr>
          <w:rStyle w:val="FontStyle15"/>
          <w:rFonts w:hint="eastAsia"/>
          <w:lang w:val="zh-CN"/>
        </w:rPr>
        <w:t>29</w:t>
      </w:r>
      <w:r w:rsidRPr="00BA421F">
        <w:rPr>
          <w:rStyle w:val="FontStyle15"/>
          <w:rFonts w:hint="eastAsia"/>
          <w:b/>
          <w:bCs/>
        </w:rPr>
        <w:t>日。</w:t>
      </w:r>
    </w:p>
    <w:p w:rsidR="00440E61" w:rsidRPr="00440E61" w:rsidRDefault="00440E61">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50" w:rsidRDefault="00632D50" w:rsidP="00632D5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17F"/>
    <w:multiLevelType w:val="hybridMultilevel"/>
    <w:tmpl w:val="25E08F36"/>
    <w:lvl w:ilvl="0" w:tplc="956826A6">
      <w:start w:val="1"/>
      <w:numFmt w:val="decimalEnclosedCircle"/>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31B40FAA"/>
    <w:multiLevelType w:val="singleLevel"/>
    <w:tmpl w:val="7B68A284"/>
    <w:lvl w:ilvl="0">
      <w:start w:val="3"/>
      <w:numFmt w:val="chineseCounting"/>
      <w:lvlText w:val="(%1）"/>
      <w:legacy w:legacy="1" w:legacySpace="0" w:legacyIndent="515"/>
      <w:lvlJc w:val="left"/>
      <w:rPr>
        <w:rFonts w:ascii="宋体" w:eastAsia="宋体" w:hAnsi="宋体" w:hint="eastAsia"/>
      </w:rPr>
    </w:lvl>
  </w:abstractNum>
  <w:abstractNum w:abstractNumId="2">
    <w:nsid w:val="5D5B3ACB"/>
    <w:multiLevelType w:val="hybridMultilevel"/>
    <w:tmpl w:val="BDB09F72"/>
    <w:lvl w:ilvl="0" w:tplc="69D214AE">
      <w:start w:val="1"/>
      <w:numFmt w:val="decimalEnclosedCircle"/>
      <w:lvlText w:val="%1"/>
      <w:lvlJc w:val="left"/>
      <w:pPr>
        <w:ind w:left="1157" w:hanging="360"/>
      </w:pPr>
      <w:rPr>
        <w:rFonts w:hint="default"/>
        <w:color w:val="FF0000"/>
        <w:sz w:val="20"/>
      </w:rPr>
    </w:lvl>
    <w:lvl w:ilvl="1" w:tplc="04090019" w:tentative="1">
      <w:start w:val="1"/>
      <w:numFmt w:val="lowerLetter"/>
      <w:lvlText w:val="%2)"/>
      <w:lvlJc w:val="left"/>
      <w:pPr>
        <w:ind w:left="1637" w:hanging="420"/>
      </w:pPr>
    </w:lvl>
    <w:lvl w:ilvl="2" w:tplc="0409001B" w:tentative="1">
      <w:start w:val="1"/>
      <w:numFmt w:val="lowerRoman"/>
      <w:lvlText w:val="%3."/>
      <w:lvlJc w:val="right"/>
      <w:pPr>
        <w:ind w:left="2057" w:hanging="420"/>
      </w:pPr>
    </w:lvl>
    <w:lvl w:ilvl="3" w:tplc="0409000F" w:tentative="1">
      <w:start w:val="1"/>
      <w:numFmt w:val="decimal"/>
      <w:lvlText w:val="%4."/>
      <w:lvlJc w:val="left"/>
      <w:pPr>
        <w:ind w:left="2477" w:hanging="420"/>
      </w:pPr>
    </w:lvl>
    <w:lvl w:ilvl="4" w:tplc="04090019" w:tentative="1">
      <w:start w:val="1"/>
      <w:numFmt w:val="lowerLetter"/>
      <w:lvlText w:val="%5)"/>
      <w:lvlJc w:val="left"/>
      <w:pPr>
        <w:ind w:left="2897" w:hanging="420"/>
      </w:pPr>
    </w:lvl>
    <w:lvl w:ilvl="5" w:tplc="0409001B" w:tentative="1">
      <w:start w:val="1"/>
      <w:numFmt w:val="lowerRoman"/>
      <w:lvlText w:val="%6."/>
      <w:lvlJc w:val="right"/>
      <w:pPr>
        <w:ind w:left="3317" w:hanging="420"/>
      </w:pPr>
    </w:lvl>
    <w:lvl w:ilvl="6" w:tplc="0409000F" w:tentative="1">
      <w:start w:val="1"/>
      <w:numFmt w:val="decimal"/>
      <w:lvlText w:val="%7."/>
      <w:lvlJc w:val="left"/>
      <w:pPr>
        <w:ind w:left="3737" w:hanging="420"/>
      </w:pPr>
    </w:lvl>
    <w:lvl w:ilvl="7" w:tplc="04090019" w:tentative="1">
      <w:start w:val="1"/>
      <w:numFmt w:val="lowerLetter"/>
      <w:lvlText w:val="%8)"/>
      <w:lvlJc w:val="left"/>
      <w:pPr>
        <w:ind w:left="4157" w:hanging="420"/>
      </w:pPr>
    </w:lvl>
    <w:lvl w:ilvl="8" w:tplc="0409001B" w:tentative="1">
      <w:start w:val="1"/>
      <w:numFmt w:val="lowerRoman"/>
      <w:lvlText w:val="%9."/>
      <w:lvlJc w:val="right"/>
      <w:pPr>
        <w:ind w:left="4577" w:hanging="420"/>
      </w:pPr>
    </w:lvl>
  </w:abstractNum>
  <w:abstractNum w:abstractNumId="3">
    <w:nsid w:val="659728C1"/>
    <w:multiLevelType w:val="hybridMultilevel"/>
    <w:tmpl w:val="88D61886"/>
    <w:lvl w:ilvl="0" w:tplc="F014B33C">
      <w:start w:val="1"/>
      <w:numFmt w:val="decimalEnclosedCircle"/>
      <w:lvlText w:val="%1"/>
      <w:lvlJc w:val="left"/>
      <w:pPr>
        <w:ind w:left="739" w:hanging="360"/>
      </w:pPr>
      <w:rPr>
        <w:rFonts w:hAnsiTheme="minorHAnsi" w:hint="default"/>
        <w:b/>
        <w:sz w:val="16"/>
      </w:rPr>
    </w:lvl>
    <w:lvl w:ilvl="1" w:tplc="04090019" w:tentative="1">
      <w:start w:val="1"/>
      <w:numFmt w:val="lowerLetter"/>
      <w:lvlText w:val="%2)"/>
      <w:lvlJc w:val="left"/>
      <w:pPr>
        <w:ind w:left="1219" w:hanging="420"/>
      </w:pPr>
    </w:lvl>
    <w:lvl w:ilvl="2" w:tplc="0409001B" w:tentative="1">
      <w:start w:val="1"/>
      <w:numFmt w:val="lowerRoman"/>
      <w:lvlText w:val="%3."/>
      <w:lvlJc w:val="right"/>
      <w:pPr>
        <w:ind w:left="1639" w:hanging="420"/>
      </w:pPr>
    </w:lvl>
    <w:lvl w:ilvl="3" w:tplc="0409000F" w:tentative="1">
      <w:start w:val="1"/>
      <w:numFmt w:val="decimal"/>
      <w:lvlText w:val="%4."/>
      <w:lvlJc w:val="left"/>
      <w:pPr>
        <w:ind w:left="2059" w:hanging="420"/>
      </w:pPr>
    </w:lvl>
    <w:lvl w:ilvl="4" w:tplc="04090019" w:tentative="1">
      <w:start w:val="1"/>
      <w:numFmt w:val="lowerLetter"/>
      <w:lvlText w:val="%5)"/>
      <w:lvlJc w:val="left"/>
      <w:pPr>
        <w:ind w:left="2479" w:hanging="420"/>
      </w:pPr>
    </w:lvl>
    <w:lvl w:ilvl="5" w:tplc="0409001B" w:tentative="1">
      <w:start w:val="1"/>
      <w:numFmt w:val="lowerRoman"/>
      <w:lvlText w:val="%6."/>
      <w:lvlJc w:val="right"/>
      <w:pPr>
        <w:ind w:left="2899" w:hanging="420"/>
      </w:pPr>
    </w:lvl>
    <w:lvl w:ilvl="6" w:tplc="0409000F" w:tentative="1">
      <w:start w:val="1"/>
      <w:numFmt w:val="decimal"/>
      <w:lvlText w:val="%7."/>
      <w:lvlJc w:val="left"/>
      <w:pPr>
        <w:ind w:left="3319" w:hanging="420"/>
      </w:pPr>
    </w:lvl>
    <w:lvl w:ilvl="7" w:tplc="04090019" w:tentative="1">
      <w:start w:val="1"/>
      <w:numFmt w:val="lowerLetter"/>
      <w:lvlText w:val="%8)"/>
      <w:lvlJc w:val="left"/>
      <w:pPr>
        <w:ind w:left="3739" w:hanging="420"/>
      </w:pPr>
    </w:lvl>
    <w:lvl w:ilvl="8" w:tplc="0409001B" w:tentative="1">
      <w:start w:val="1"/>
      <w:numFmt w:val="lowerRoman"/>
      <w:lvlText w:val="%9."/>
      <w:lvlJc w:val="right"/>
      <w:pPr>
        <w:ind w:left="4159" w:hanging="420"/>
      </w:pPr>
    </w:lvl>
  </w:abstractNum>
  <w:abstractNum w:abstractNumId="4">
    <w:nsid w:val="68706819"/>
    <w:multiLevelType w:val="hybridMultilevel"/>
    <w:tmpl w:val="6BF2B858"/>
    <w:lvl w:ilvl="0" w:tplc="5106AE34">
      <w:start w:val="1"/>
      <w:numFmt w:val="decimalEnclosedCircle"/>
      <w:lvlText w:val="%1"/>
      <w:lvlJc w:val="left"/>
      <w:pPr>
        <w:ind w:left="552" w:hanging="360"/>
      </w:pPr>
      <w:rPr>
        <w:rFonts w:hint="default"/>
        <w:b w:val="0"/>
        <w:color w:val="FF0000"/>
        <w:sz w:val="20"/>
      </w:rPr>
    </w:lvl>
    <w:lvl w:ilvl="1" w:tplc="04090019" w:tentative="1">
      <w:start w:val="1"/>
      <w:numFmt w:val="lowerLetter"/>
      <w:lvlText w:val="%2)"/>
      <w:lvlJc w:val="left"/>
      <w:pPr>
        <w:ind w:left="1032" w:hanging="420"/>
      </w:pPr>
    </w:lvl>
    <w:lvl w:ilvl="2" w:tplc="0409001B" w:tentative="1">
      <w:start w:val="1"/>
      <w:numFmt w:val="lowerRoman"/>
      <w:lvlText w:val="%3."/>
      <w:lvlJc w:val="right"/>
      <w:pPr>
        <w:ind w:left="1452" w:hanging="420"/>
      </w:pPr>
    </w:lvl>
    <w:lvl w:ilvl="3" w:tplc="0409000F" w:tentative="1">
      <w:start w:val="1"/>
      <w:numFmt w:val="decimal"/>
      <w:lvlText w:val="%4."/>
      <w:lvlJc w:val="left"/>
      <w:pPr>
        <w:ind w:left="1872" w:hanging="420"/>
      </w:pPr>
    </w:lvl>
    <w:lvl w:ilvl="4" w:tplc="04090019" w:tentative="1">
      <w:start w:val="1"/>
      <w:numFmt w:val="lowerLetter"/>
      <w:lvlText w:val="%5)"/>
      <w:lvlJc w:val="left"/>
      <w:pPr>
        <w:ind w:left="2292" w:hanging="420"/>
      </w:pPr>
    </w:lvl>
    <w:lvl w:ilvl="5" w:tplc="0409001B" w:tentative="1">
      <w:start w:val="1"/>
      <w:numFmt w:val="lowerRoman"/>
      <w:lvlText w:val="%6."/>
      <w:lvlJc w:val="right"/>
      <w:pPr>
        <w:ind w:left="2712" w:hanging="420"/>
      </w:pPr>
    </w:lvl>
    <w:lvl w:ilvl="6" w:tplc="0409000F" w:tentative="1">
      <w:start w:val="1"/>
      <w:numFmt w:val="decimal"/>
      <w:lvlText w:val="%7."/>
      <w:lvlJc w:val="left"/>
      <w:pPr>
        <w:ind w:left="3132" w:hanging="420"/>
      </w:pPr>
    </w:lvl>
    <w:lvl w:ilvl="7" w:tplc="04090019" w:tentative="1">
      <w:start w:val="1"/>
      <w:numFmt w:val="lowerLetter"/>
      <w:lvlText w:val="%8)"/>
      <w:lvlJc w:val="left"/>
      <w:pPr>
        <w:ind w:left="3552" w:hanging="420"/>
      </w:pPr>
    </w:lvl>
    <w:lvl w:ilvl="8" w:tplc="0409001B" w:tentative="1">
      <w:start w:val="1"/>
      <w:numFmt w:val="lowerRoman"/>
      <w:lvlText w:val="%9."/>
      <w:lvlJc w:val="right"/>
      <w:pPr>
        <w:ind w:left="3972" w:hanging="42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4530"/>
    <w:rsid w:val="00001141"/>
    <w:rsid w:val="00020CBC"/>
    <w:rsid w:val="00061656"/>
    <w:rsid w:val="00163E36"/>
    <w:rsid w:val="00164F8C"/>
    <w:rsid w:val="00216A30"/>
    <w:rsid w:val="002A15C6"/>
    <w:rsid w:val="003A01E4"/>
    <w:rsid w:val="00440E61"/>
    <w:rsid w:val="00445D75"/>
    <w:rsid w:val="00457EBE"/>
    <w:rsid w:val="005D6064"/>
    <w:rsid w:val="005E7921"/>
    <w:rsid w:val="00615DAE"/>
    <w:rsid w:val="00632D50"/>
    <w:rsid w:val="00637A8E"/>
    <w:rsid w:val="006B3BFB"/>
    <w:rsid w:val="007751A7"/>
    <w:rsid w:val="007F1B00"/>
    <w:rsid w:val="00817BE7"/>
    <w:rsid w:val="00881A5E"/>
    <w:rsid w:val="0096550C"/>
    <w:rsid w:val="00A86F0E"/>
    <w:rsid w:val="00A8753D"/>
    <w:rsid w:val="00AF4530"/>
    <w:rsid w:val="00B94327"/>
    <w:rsid w:val="00BA22D4"/>
    <w:rsid w:val="00BA421F"/>
    <w:rsid w:val="00BB2724"/>
    <w:rsid w:val="00CC0447"/>
    <w:rsid w:val="00D46DCE"/>
    <w:rsid w:val="00E36B7A"/>
    <w:rsid w:val="00F1539F"/>
    <w:rsid w:val="00F338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530"/>
    <w:pPr>
      <w:widowControl w:val="0"/>
      <w:adjustRightInd w:val="0"/>
    </w:pPr>
    <w:rPr>
      <w:rFonts w:ascii="宋体" w:eastAsia="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AF4530"/>
  </w:style>
  <w:style w:type="paragraph" w:customStyle="1" w:styleId="Style2">
    <w:name w:val="Style2"/>
    <w:basedOn w:val="a"/>
    <w:uiPriority w:val="99"/>
    <w:rsid w:val="00AF4530"/>
  </w:style>
  <w:style w:type="paragraph" w:customStyle="1" w:styleId="Style3">
    <w:name w:val="Style3"/>
    <w:basedOn w:val="a"/>
    <w:uiPriority w:val="99"/>
    <w:rsid w:val="00AF4530"/>
  </w:style>
  <w:style w:type="paragraph" w:customStyle="1" w:styleId="Style4">
    <w:name w:val="Style4"/>
    <w:basedOn w:val="a"/>
    <w:uiPriority w:val="99"/>
    <w:rsid w:val="00AF4530"/>
    <w:pPr>
      <w:spacing w:line="318" w:lineRule="exact"/>
      <w:ind w:firstLine="432"/>
      <w:jc w:val="both"/>
    </w:pPr>
  </w:style>
  <w:style w:type="paragraph" w:customStyle="1" w:styleId="Style5">
    <w:name w:val="Style5"/>
    <w:basedOn w:val="a"/>
    <w:uiPriority w:val="99"/>
    <w:rsid w:val="00AF4530"/>
  </w:style>
  <w:style w:type="paragraph" w:customStyle="1" w:styleId="Style6">
    <w:name w:val="Style6"/>
    <w:basedOn w:val="a"/>
    <w:uiPriority w:val="99"/>
    <w:rsid w:val="00AF4530"/>
    <w:pPr>
      <w:spacing w:line="320" w:lineRule="exact"/>
    </w:pPr>
  </w:style>
  <w:style w:type="paragraph" w:customStyle="1" w:styleId="Style7">
    <w:name w:val="Style7"/>
    <w:basedOn w:val="a"/>
    <w:uiPriority w:val="99"/>
    <w:rsid w:val="00AF4530"/>
  </w:style>
  <w:style w:type="paragraph" w:customStyle="1" w:styleId="Style8">
    <w:name w:val="Style8"/>
    <w:basedOn w:val="a"/>
    <w:uiPriority w:val="99"/>
    <w:rsid w:val="00AF4530"/>
    <w:pPr>
      <w:spacing w:line="317" w:lineRule="exact"/>
      <w:jc w:val="right"/>
    </w:pPr>
  </w:style>
  <w:style w:type="character" w:customStyle="1" w:styleId="FontStyle11">
    <w:name w:val="Font Style11"/>
    <w:basedOn w:val="a0"/>
    <w:uiPriority w:val="99"/>
    <w:rsid w:val="00AF4530"/>
    <w:rPr>
      <w:rFonts w:ascii="宋体" w:eastAsia="宋体" w:cs="宋体"/>
      <w:spacing w:val="-20"/>
      <w:sz w:val="42"/>
      <w:szCs w:val="42"/>
    </w:rPr>
  </w:style>
  <w:style w:type="character" w:customStyle="1" w:styleId="FontStyle12">
    <w:name w:val="Font Style12"/>
    <w:basedOn w:val="a0"/>
    <w:uiPriority w:val="99"/>
    <w:rsid w:val="00AF4530"/>
    <w:rPr>
      <w:rFonts w:ascii="宋体" w:eastAsia="宋体" w:cs="宋体"/>
      <w:b/>
      <w:bCs/>
      <w:spacing w:val="10"/>
      <w:sz w:val="24"/>
      <w:szCs w:val="24"/>
    </w:rPr>
  </w:style>
  <w:style w:type="character" w:customStyle="1" w:styleId="FontStyle13">
    <w:name w:val="Font Style13"/>
    <w:basedOn w:val="a0"/>
    <w:uiPriority w:val="99"/>
    <w:rsid w:val="00AF4530"/>
    <w:rPr>
      <w:rFonts w:ascii="MingLiU" w:eastAsia="MingLiU" w:cs="MingLiU"/>
      <w:b/>
      <w:bCs/>
      <w:spacing w:val="-30"/>
      <w:w w:val="60"/>
      <w:sz w:val="26"/>
      <w:szCs w:val="26"/>
    </w:rPr>
  </w:style>
  <w:style w:type="character" w:customStyle="1" w:styleId="FontStyle15">
    <w:name w:val="Font Style15"/>
    <w:basedOn w:val="a0"/>
    <w:uiPriority w:val="99"/>
    <w:rsid w:val="00AF4530"/>
    <w:rPr>
      <w:rFonts w:ascii="宋体" w:eastAsia="宋体" w:cs="宋体"/>
      <w:sz w:val="20"/>
      <w:szCs w:val="20"/>
    </w:rPr>
  </w:style>
  <w:style w:type="character" w:customStyle="1" w:styleId="FontStyle18">
    <w:name w:val="Font Style18"/>
    <w:basedOn w:val="a0"/>
    <w:uiPriority w:val="99"/>
    <w:rsid w:val="00AF4530"/>
    <w:rPr>
      <w:rFonts w:ascii="宋体" w:eastAsia="宋体" w:cs="宋体"/>
      <w:b/>
      <w:bCs/>
      <w:sz w:val="16"/>
      <w:szCs w:val="16"/>
    </w:rPr>
  </w:style>
  <w:style w:type="character" w:customStyle="1" w:styleId="FontStyle19">
    <w:name w:val="Font Style19"/>
    <w:basedOn w:val="a0"/>
    <w:uiPriority w:val="99"/>
    <w:rsid w:val="00AF4530"/>
    <w:rPr>
      <w:rFonts w:ascii="宋体" w:eastAsia="宋体" w:cs="宋体"/>
      <w:b/>
      <w:bCs/>
      <w:sz w:val="16"/>
      <w:szCs w:val="16"/>
    </w:rPr>
  </w:style>
  <w:style w:type="character" w:customStyle="1" w:styleId="FontStyle20">
    <w:name w:val="Font Style20"/>
    <w:basedOn w:val="a0"/>
    <w:uiPriority w:val="99"/>
    <w:rsid w:val="00AF4530"/>
    <w:rPr>
      <w:rFonts w:ascii="宋体" w:eastAsia="宋体" w:cs="宋体"/>
      <w:b/>
      <w:bCs/>
      <w:spacing w:val="20"/>
      <w:sz w:val="18"/>
      <w:szCs w:val="18"/>
    </w:rPr>
  </w:style>
  <w:style w:type="character" w:customStyle="1" w:styleId="FontStyle14">
    <w:name w:val="Font Style14"/>
    <w:basedOn w:val="a0"/>
    <w:uiPriority w:val="99"/>
    <w:rsid w:val="00AF4530"/>
    <w:rPr>
      <w:rFonts w:ascii="宋体" w:eastAsia="宋体" w:cs="宋体"/>
      <w:sz w:val="20"/>
      <w:szCs w:val="20"/>
    </w:rPr>
  </w:style>
  <w:style w:type="character" w:customStyle="1" w:styleId="FontStyle16">
    <w:name w:val="Font Style16"/>
    <w:basedOn w:val="a0"/>
    <w:uiPriority w:val="99"/>
    <w:rsid w:val="00AF4530"/>
    <w:rPr>
      <w:rFonts w:ascii="宋体" w:eastAsia="宋体" w:cs="宋体"/>
      <w:b/>
      <w:bCs/>
      <w:spacing w:val="20"/>
      <w:sz w:val="16"/>
      <w:szCs w:val="16"/>
    </w:rPr>
  </w:style>
  <w:style w:type="character" w:customStyle="1" w:styleId="FontStyle17">
    <w:name w:val="Font Style17"/>
    <w:basedOn w:val="a0"/>
    <w:uiPriority w:val="99"/>
    <w:rsid w:val="00AF4530"/>
    <w:rPr>
      <w:rFonts w:ascii="Palatino Linotype" w:hAnsi="Palatino Linotype" w:cs="Palatino Linotype"/>
      <w:spacing w:val="10"/>
      <w:sz w:val="16"/>
      <w:szCs w:val="16"/>
    </w:rPr>
  </w:style>
  <w:style w:type="paragraph" w:styleId="a3">
    <w:name w:val="header"/>
    <w:basedOn w:val="a"/>
    <w:link w:val="Char"/>
    <w:uiPriority w:val="99"/>
    <w:semiHidden/>
    <w:unhideWhenUsed/>
    <w:rsid w:val="007751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51A7"/>
    <w:rPr>
      <w:rFonts w:ascii="宋体" w:eastAsia="宋体"/>
      <w:kern w:val="0"/>
      <w:sz w:val="18"/>
      <w:szCs w:val="18"/>
    </w:rPr>
  </w:style>
  <w:style w:type="paragraph" w:styleId="a4">
    <w:name w:val="footer"/>
    <w:basedOn w:val="a"/>
    <w:link w:val="Char0"/>
    <w:uiPriority w:val="99"/>
    <w:semiHidden/>
    <w:unhideWhenUsed/>
    <w:rsid w:val="007751A7"/>
    <w:pPr>
      <w:tabs>
        <w:tab w:val="center" w:pos="4153"/>
        <w:tab w:val="right" w:pos="8306"/>
      </w:tabs>
      <w:snapToGrid w:val="0"/>
    </w:pPr>
    <w:rPr>
      <w:sz w:val="18"/>
      <w:szCs w:val="18"/>
    </w:rPr>
  </w:style>
  <w:style w:type="character" w:customStyle="1" w:styleId="Char0">
    <w:name w:val="页脚 Char"/>
    <w:basedOn w:val="a0"/>
    <w:link w:val="a4"/>
    <w:uiPriority w:val="99"/>
    <w:semiHidden/>
    <w:rsid w:val="007751A7"/>
    <w:rPr>
      <w:rFonts w:ascii="宋体" w:eastAsia="宋体"/>
      <w:kern w:val="0"/>
      <w:sz w:val="18"/>
      <w:szCs w:val="18"/>
    </w:rPr>
  </w:style>
  <w:style w:type="paragraph" w:styleId="a5">
    <w:name w:val="footnote text"/>
    <w:basedOn w:val="a"/>
    <w:link w:val="Char1"/>
    <w:uiPriority w:val="99"/>
    <w:semiHidden/>
    <w:unhideWhenUsed/>
    <w:rsid w:val="002A15C6"/>
    <w:pPr>
      <w:snapToGrid w:val="0"/>
    </w:pPr>
    <w:rPr>
      <w:sz w:val="18"/>
      <w:szCs w:val="18"/>
    </w:rPr>
  </w:style>
  <w:style w:type="character" w:customStyle="1" w:styleId="Char1">
    <w:name w:val="脚注文本 Char"/>
    <w:basedOn w:val="a0"/>
    <w:link w:val="a5"/>
    <w:uiPriority w:val="99"/>
    <w:semiHidden/>
    <w:rsid w:val="002A15C6"/>
    <w:rPr>
      <w:rFonts w:ascii="宋体" w:eastAsia="宋体"/>
      <w:kern w:val="0"/>
      <w:sz w:val="18"/>
      <w:szCs w:val="18"/>
    </w:rPr>
  </w:style>
  <w:style w:type="character" w:styleId="a6">
    <w:name w:val="footnote reference"/>
    <w:basedOn w:val="a0"/>
    <w:uiPriority w:val="99"/>
    <w:semiHidden/>
    <w:unhideWhenUsed/>
    <w:rsid w:val="002A15C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5D064-3C82-44AB-8593-AB83A9B9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1259</Words>
  <Characters>7180</Characters>
  <Application>Microsoft Office Word</Application>
  <DocSecurity>0</DocSecurity>
  <Lines>59</Lines>
  <Paragraphs>16</Paragraphs>
  <ScaleCrop>false</ScaleCrop>
  <Company>http:/sdwm.org</Company>
  <LinksUpToDate>false</LinksUpToDate>
  <CharactersWithSpaces>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2012-10-07T01:41:00Z</dcterms:created>
  <dcterms:modified xsi:type="dcterms:W3CDTF">2012-10-19T07:58:00Z</dcterms:modified>
</cp:coreProperties>
</file>